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40791" w:rsidRDefault="002650EB" w:rsidP="00440791">
      <w:pPr>
        <w:pStyle w:val="Normal2"/>
        <w:widowControl w:val="0"/>
        <w:spacing w:line="240" w:lineRule="auto"/>
        <w:contextualSpacing/>
        <w:rPr>
          <w:b/>
          <w:color w:val="FF0000"/>
          <w:sz w:val="24"/>
          <w:szCs w:val="24"/>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6394450</wp:posOffset>
                </wp:positionH>
                <wp:positionV relativeFrom="paragraph">
                  <wp:posOffset>-104775</wp:posOffset>
                </wp:positionV>
                <wp:extent cx="434975" cy="523875"/>
                <wp:effectExtent l="317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791" w:rsidRPr="00C6549D" w:rsidRDefault="002650EB" w:rsidP="00C6549D">
                            <w:pPr>
                              <w:rPr>
                                <w:rFonts w:ascii="Arial" w:hAnsi="Arial" w:cs="Arial"/>
                                <w:b/>
                                <w:color w:val="4695B8"/>
                                <w:sz w:val="60"/>
                                <w:szCs w:val="60"/>
                              </w:rPr>
                            </w:pPr>
                            <w:r>
                              <w:rPr>
                                <w:rFonts w:ascii="Arial" w:hAnsi="Arial" w:cs="Arial"/>
                                <w:b/>
                                <w:color w:val="4695B8"/>
                                <w:sz w:val="60"/>
                                <w:szCs w:val="60"/>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3.5pt;margin-top:-8.25pt;width:34.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" stroked="f">
                <v:textbox>
                  <w:txbxContent>
                    <w:p w:rsidR="00440791" w:rsidRPr="00C6549D" w:rsidRDefault="002650EB" w:rsidP="00C6549D">
                      <w:pPr>
                        <w:rPr>
                          <w:rFonts w:ascii="Arial" w:hAnsi="Arial" w:cs="Arial"/>
                          <w:b/>
                          <w:color w:val="4695B8"/>
                          <w:sz w:val="60"/>
                          <w:szCs w:val="60"/>
                        </w:rPr>
                      </w:pPr>
                      <w:r>
                        <w:rPr>
                          <w:rFonts w:ascii="Arial" w:hAnsi="Arial" w:cs="Arial"/>
                          <w:b/>
                          <w:color w:val="4695B8"/>
                          <w:sz w:val="60"/>
                          <w:szCs w:val="60"/>
                        </w:rPr>
                        <w:t>4</w:t>
                      </w:r>
                    </w:p>
                  </w:txbxContent>
                </v:textbox>
              </v:shape>
            </w:pict>
          </mc:Fallback>
        </mc:AlternateContent>
      </w:r>
      <w:r w:rsidR="00214CA3">
        <w:rPr>
          <w:b/>
          <w:sz w:val="24"/>
          <w:szCs w:val="24"/>
        </w:rPr>
        <w:t>MATH STANDARDS:  REQUIRED FLUENCIES AND CLUSTERS</w:t>
      </w:r>
      <w:r w:rsidR="00440791" w:rsidRPr="004C0F34">
        <w:rPr>
          <w:b/>
          <w:color w:val="FF0000"/>
          <w:sz w:val="24"/>
          <w:szCs w:val="24"/>
        </w:rPr>
        <w:tab/>
      </w:r>
    </w:p>
    <w:p w:rsidR="00440791" w:rsidRPr="004C0F34" w:rsidRDefault="00440791" w:rsidP="00440791">
      <w:pPr>
        <w:pStyle w:val="Normal2"/>
        <w:widowControl w:val="0"/>
        <w:spacing w:line="240" w:lineRule="auto"/>
        <w:contextualSpacing/>
        <w:rPr>
          <w:b/>
          <w:color w:val="FF0000"/>
          <w:sz w:val="4"/>
          <w:szCs w:val="4"/>
        </w:rPr>
      </w:pPr>
    </w:p>
    <w:p w:rsidR="00240C92" w:rsidRPr="001E432C" w:rsidRDefault="00442D61" w:rsidP="00240C92">
      <w:pPr>
        <w:pStyle w:val="Normal2"/>
        <w:widowControl w:val="0"/>
        <w:spacing w:line="240" w:lineRule="auto"/>
        <w:contextualSpacing/>
        <w:rPr>
          <w:color w:val="auto"/>
          <w:sz w:val="18"/>
          <w:szCs w:val="18"/>
        </w:rPr>
      </w:pPr>
      <w:r>
        <w:rPr>
          <w:color w:val="auto"/>
          <w:sz w:val="18"/>
          <w:szCs w:val="18"/>
        </w:rPr>
        <w:t xml:space="preserve">A </w:t>
      </w:r>
      <w:r w:rsidR="00240C92">
        <w:rPr>
          <w:color w:val="auto"/>
          <w:sz w:val="18"/>
          <w:szCs w:val="18"/>
        </w:rPr>
        <w:t xml:space="preserve">PACIFIC UNION CONFERENCE </w:t>
      </w:r>
      <w:r w:rsidR="00240C92" w:rsidRPr="001E432C">
        <w:rPr>
          <w:color w:val="auto"/>
          <w:sz w:val="18"/>
          <w:szCs w:val="18"/>
        </w:rPr>
        <w:t>CORRE</w:t>
      </w:r>
      <w:r w:rsidR="00240C92">
        <w:rPr>
          <w:color w:val="auto"/>
          <w:sz w:val="18"/>
          <w:szCs w:val="18"/>
        </w:rPr>
        <w:t>LATION OF NAD AND CCSS</w:t>
      </w:r>
    </w:p>
    <w:p w:rsidR="00440791" w:rsidRPr="008D2EDD" w:rsidRDefault="00440791" w:rsidP="00440791">
      <w:pPr>
        <w:pStyle w:val="Normal2"/>
        <w:widowControl w:val="0"/>
        <w:rPr>
          <w:b/>
          <w:sz w:val="20"/>
          <w:szCs w:val="20"/>
        </w:rPr>
      </w:pPr>
    </w:p>
    <w:p w:rsidR="0019391D" w:rsidRDefault="006B08C4" w:rsidP="00104E45">
      <w:pPr>
        <w:pStyle w:val="Normal1"/>
        <w:widowControl w:val="0"/>
        <w:jc w:val="both"/>
        <w:rPr>
          <w:sz w:val="20"/>
          <w:szCs w:val="20"/>
        </w:rPr>
      </w:pPr>
      <w:r w:rsidRPr="006B08C4">
        <w:rPr>
          <w:sz w:val="20"/>
          <w:szCs w:val="20"/>
        </w:rPr>
        <w:t>Required fluencies are the skills to be mastered at this level. Clusters define where students and teachers should spend a large majority of their time in order to meet the expectations of the standards. Each fluency/cluster is linked to the corresponding NAD and Common Core Standard. The teacher will notice the NAD Standards are summarized and the Common Core standards provide an extensive explanation of the standards.</w:t>
      </w:r>
    </w:p>
    <w:p w:rsidR="006B08C4" w:rsidRPr="00553AAD" w:rsidRDefault="006B08C4" w:rsidP="00104E45">
      <w:pPr>
        <w:pStyle w:val="Normal1"/>
        <w:widowControl w:val="0"/>
        <w:jc w:val="both"/>
        <w:rPr>
          <w:sz w:val="20"/>
          <w:szCs w:val="20"/>
        </w:rPr>
      </w:pPr>
    </w:p>
    <w:p w:rsidR="00DC0ED3" w:rsidRDefault="00607BBA" w:rsidP="00B65202">
      <w:pPr>
        <w:pStyle w:val="Normal1"/>
        <w:widowControl w:val="0"/>
        <w:tabs>
          <w:tab w:val="left" w:pos="2160"/>
        </w:tabs>
        <w:ind w:left="2160" w:hanging="1440"/>
        <w:rPr>
          <w:sz w:val="20"/>
          <w:szCs w:val="20"/>
        </w:rPr>
      </w:pPr>
      <w:r>
        <w:rPr>
          <w:b/>
          <w:sz w:val="20"/>
          <w:szCs w:val="20"/>
        </w:rPr>
        <w:t xml:space="preserve"> </w:t>
      </w:r>
      <w:r w:rsidRPr="0083406B">
        <w:rPr>
          <w:b/>
          <w:sz w:val="20"/>
          <w:szCs w:val="20"/>
        </w:rPr>
        <w:t>Color Key:</w:t>
      </w:r>
      <w:r w:rsidR="00DC0ED3">
        <w:rPr>
          <w:b/>
          <w:sz w:val="20"/>
          <w:szCs w:val="20"/>
        </w:rPr>
        <w:tab/>
      </w:r>
      <w:r w:rsidRPr="0083406B">
        <w:rPr>
          <w:sz w:val="20"/>
          <w:szCs w:val="20"/>
        </w:rPr>
        <w:t>Major Clusters</w:t>
      </w:r>
      <w:r>
        <w:rPr>
          <w:sz w:val="20"/>
          <w:szCs w:val="20"/>
        </w:rPr>
        <w:t xml:space="preserve"> </w:t>
      </w:r>
      <w:r w:rsidRPr="0083406B">
        <w:rPr>
          <w:sz w:val="20"/>
          <w:szCs w:val="20"/>
        </w:rPr>
        <w:t xml:space="preserve"> </w:t>
      </w:r>
      <w:r>
        <w:rPr>
          <w:sz w:val="20"/>
          <w:szCs w:val="20"/>
        </w:rPr>
        <w:t xml:space="preserve">     </w:t>
      </w:r>
      <w:r w:rsidR="00DC0ED3">
        <w:rPr>
          <w:sz w:val="20"/>
          <w:szCs w:val="20"/>
        </w:rPr>
        <w:t xml:space="preserve">              </w:t>
      </w:r>
      <w:r w:rsidR="00434D80">
        <w:rPr>
          <w:sz w:val="20"/>
          <w:szCs w:val="20"/>
        </w:rPr>
        <w:t xml:space="preserve">    </w:t>
      </w:r>
      <w:r w:rsidRPr="00984733">
        <w:rPr>
          <w:color w:val="0000FF"/>
          <w:sz w:val="20"/>
          <w:szCs w:val="20"/>
        </w:rPr>
        <w:t>Supp</w:t>
      </w:r>
      <w:r w:rsidRPr="009625F4">
        <w:rPr>
          <w:color w:val="0000FF"/>
          <w:sz w:val="20"/>
          <w:szCs w:val="20"/>
        </w:rPr>
        <w:t>orti</w:t>
      </w:r>
      <w:r w:rsidRPr="00984733">
        <w:rPr>
          <w:color w:val="0000FF"/>
          <w:sz w:val="20"/>
          <w:szCs w:val="20"/>
        </w:rPr>
        <w:t>ng C</w:t>
      </w:r>
      <w:r w:rsidRPr="00C8174F">
        <w:rPr>
          <w:color w:val="0000FF"/>
          <w:sz w:val="20"/>
          <w:szCs w:val="20"/>
        </w:rPr>
        <w:t>l</w:t>
      </w:r>
      <w:r w:rsidRPr="00272AB7">
        <w:rPr>
          <w:color w:val="0000FF"/>
          <w:sz w:val="20"/>
          <w:szCs w:val="20"/>
        </w:rPr>
        <w:t>uste</w:t>
      </w:r>
      <w:r w:rsidRPr="00984733">
        <w:rPr>
          <w:color w:val="0000FF"/>
          <w:sz w:val="20"/>
          <w:szCs w:val="20"/>
        </w:rPr>
        <w:t>rs</w:t>
      </w:r>
      <w:r w:rsidRPr="0083406B">
        <w:rPr>
          <w:sz w:val="20"/>
          <w:szCs w:val="20"/>
        </w:rPr>
        <w:t xml:space="preserve">  </w:t>
      </w:r>
      <w:r>
        <w:rPr>
          <w:sz w:val="20"/>
          <w:szCs w:val="20"/>
        </w:rPr>
        <w:t xml:space="preserve">     </w:t>
      </w:r>
      <w:r w:rsidR="00DC0ED3">
        <w:rPr>
          <w:sz w:val="20"/>
          <w:szCs w:val="20"/>
        </w:rPr>
        <w:t xml:space="preserve">               </w:t>
      </w:r>
      <w:r w:rsidR="00434D80">
        <w:rPr>
          <w:sz w:val="20"/>
          <w:szCs w:val="20"/>
        </w:rPr>
        <w:t xml:space="preserve">  </w:t>
      </w:r>
      <w:r w:rsidRPr="00984733">
        <w:rPr>
          <w:color w:val="EA8B00"/>
          <w:sz w:val="20"/>
          <w:szCs w:val="20"/>
        </w:rPr>
        <w:t>A</w:t>
      </w:r>
      <w:r w:rsidRPr="00272AB7">
        <w:rPr>
          <w:color w:val="EA8B00"/>
          <w:sz w:val="20"/>
          <w:szCs w:val="20"/>
        </w:rPr>
        <w:t>dd</w:t>
      </w:r>
      <w:r w:rsidRPr="00984733">
        <w:rPr>
          <w:color w:val="EA8B00"/>
          <w:sz w:val="20"/>
          <w:szCs w:val="20"/>
        </w:rPr>
        <w:t>i</w:t>
      </w:r>
      <w:r w:rsidRPr="00E11968">
        <w:rPr>
          <w:color w:val="EA8B00"/>
          <w:sz w:val="20"/>
          <w:szCs w:val="20"/>
        </w:rPr>
        <w:t>tion</w:t>
      </w:r>
      <w:r w:rsidRPr="009625F4">
        <w:rPr>
          <w:color w:val="EA8B00"/>
          <w:sz w:val="20"/>
          <w:szCs w:val="20"/>
        </w:rPr>
        <w:t>al</w:t>
      </w:r>
      <w:r w:rsidRPr="00C8174F">
        <w:rPr>
          <w:color w:val="EA8B00"/>
          <w:sz w:val="20"/>
          <w:szCs w:val="20"/>
        </w:rPr>
        <w:t xml:space="preserve"> </w:t>
      </w:r>
      <w:r w:rsidRPr="00984733">
        <w:rPr>
          <w:color w:val="EA8B00"/>
          <w:sz w:val="20"/>
          <w:szCs w:val="20"/>
        </w:rPr>
        <w:t>Clusters</w:t>
      </w:r>
    </w:p>
    <w:p w:rsidR="00A9729F" w:rsidRDefault="00B65202" w:rsidP="00B65202">
      <w:pPr>
        <w:pStyle w:val="Normal1"/>
        <w:widowControl w:val="0"/>
        <w:tabs>
          <w:tab w:val="left" w:pos="2160"/>
        </w:tabs>
        <w:ind w:left="2160" w:hanging="1440"/>
        <w:rPr>
          <w:color w:val="660066"/>
          <w:sz w:val="20"/>
          <w:szCs w:val="20"/>
        </w:rPr>
      </w:pPr>
      <w:r>
        <w:rPr>
          <w:color w:val="008000"/>
          <w:sz w:val="20"/>
          <w:szCs w:val="20"/>
        </w:rPr>
        <w:tab/>
      </w:r>
      <w:r w:rsidR="00607BBA" w:rsidRPr="0083406B">
        <w:rPr>
          <w:color w:val="008000"/>
          <w:sz w:val="20"/>
          <w:szCs w:val="20"/>
        </w:rPr>
        <w:t>C</w:t>
      </w:r>
      <w:r w:rsidR="00607BBA" w:rsidRPr="00C8174F">
        <w:rPr>
          <w:color w:val="008000"/>
          <w:sz w:val="20"/>
          <w:szCs w:val="20"/>
        </w:rPr>
        <w:t>omm</w:t>
      </w:r>
      <w:r w:rsidR="00607BBA" w:rsidRPr="0083406B">
        <w:rPr>
          <w:color w:val="008000"/>
          <w:sz w:val="20"/>
          <w:szCs w:val="20"/>
        </w:rPr>
        <w:t>on</w:t>
      </w:r>
      <w:r w:rsidR="00607BBA" w:rsidRPr="009625F4">
        <w:rPr>
          <w:color w:val="008000"/>
          <w:sz w:val="20"/>
          <w:szCs w:val="20"/>
        </w:rPr>
        <w:t xml:space="preserve"> Core</w:t>
      </w:r>
      <w:r w:rsidR="00607BBA" w:rsidRPr="0083406B">
        <w:rPr>
          <w:color w:val="008000"/>
          <w:sz w:val="20"/>
          <w:szCs w:val="20"/>
        </w:rPr>
        <w:t xml:space="preserve"> </w:t>
      </w:r>
      <w:r w:rsidR="00607BBA" w:rsidRPr="00E11968">
        <w:rPr>
          <w:color w:val="008000"/>
          <w:sz w:val="20"/>
          <w:szCs w:val="20"/>
        </w:rPr>
        <w:t>Sta</w:t>
      </w:r>
      <w:r w:rsidR="00607BBA" w:rsidRPr="003160E2">
        <w:rPr>
          <w:color w:val="008000"/>
          <w:sz w:val="20"/>
          <w:szCs w:val="20"/>
        </w:rPr>
        <w:t xml:space="preserve">te </w:t>
      </w:r>
      <w:r w:rsidR="00607BBA" w:rsidRPr="0083406B">
        <w:rPr>
          <w:color w:val="008000"/>
          <w:sz w:val="20"/>
          <w:szCs w:val="20"/>
        </w:rPr>
        <w:t>Standards</w:t>
      </w:r>
      <w:r w:rsidR="00434D80">
        <w:rPr>
          <w:color w:val="008000"/>
          <w:sz w:val="20"/>
          <w:szCs w:val="20"/>
        </w:rPr>
        <w:t xml:space="preserve"> </w:t>
      </w:r>
      <w:r w:rsidR="00434D80" w:rsidRPr="00434D80">
        <w:rPr>
          <w:color w:val="008000"/>
          <w:sz w:val="18"/>
          <w:szCs w:val="18"/>
        </w:rPr>
        <w:t>(CCSS)</w:t>
      </w:r>
      <w:r w:rsidR="00607BBA" w:rsidRPr="00434D80">
        <w:rPr>
          <w:color w:val="008000"/>
          <w:sz w:val="18"/>
          <w:szCs w:val="18"/>
        </w:rPr>
        <w:t xml:space="preserve"> </w:t>
      </w:r>
      <w:r w:rsidR="00434D80">
        <w:rPr>
          <w:color w:val="008000"/>
          <w:sz w:val="18"/>
          <w:szCs w:val="18"/>
        </w:rPr>
        <w:t xml:space="preserve">     </w:t>
      </w:r>
      <w:r w:rsidR="00607BBA" w:rsidRPr="0083406B">
        <w:rPr>
          <w:color w:val="660066"/>
          <w:sz w:val="20"/>
          <w:szCs w:val="20"/>
        </w:rPr>
        <w:t>North</w:t>
      </w:r>
      <w:r w:rsidR="00607BBA" w:rsidRPr="00C8174F">
        <w:rPr>
          <w:color w:val="660066"/>
          <w:sz w:val="20"/>
          <w:szCs w:val="20"/>
        </w:rPr>
        <w:t xml:space="preserve"> A</w:t>
      </w:r>
      <w:r w:rsidR="00607BBA" w:rsidRPr="00E11968">
        <w:rPr>
          <w:color w:val="660066"/>
          <w:sz w:val="20"/>
          <w:szCs w:val="20"/>
        </w:rPr>
        <w:t>me</w:t>
      </w:r>
      <w:r w:rsidR="00607BBA" w:rsidRPr="00C8174F">
        <w:rPr>
          <w:color w:val="660066"/>
          <w:sz w:val="20"/>
          <w:szCs w:val="20"/>
        </w:rPr>
        <w:t>rican</w:t>
      </w:r>
      <w:r w:rsidR="00607BBA" w:rsidRPr="0083406B">
        <w:rPr>
          <w:color w:val="660066"/>
          <w:sz w:val="20"/>
          <w:szCs w:val="20"/>
        </w:rPr>
        <w:t xml:space="preserve"> Division Standards</w:t>
      </w:r>
      <w:r w:rsidR="00434D80">
        <w:rPr>
          <w:color w:val="660066"/>
          <w:sz w:val="20"/>
          <w:szCs w:val="20"/>
        </w:rPr>
        <w:t xml:space="preserve"> </w:t>
      </w:r>
      <w:r w:rsidR="00434D80" w:rsidRPr="00434D80">
        <w:rPr>
          <w:color w:val="660066"/>
          <w:sz w:val="18"/>
          <w:szCs w:val="18"/>
        </w:rPr>
        <w:t>(NAD)</w:t>
      </w:r>
    </w:p>
    <w:p w:rsidR="00607BBA" w:rsidRPr="00607BBA" w:rsidRDefault="00607BBA" w:rsidP="00A9729F">
      <w:pPr>
        <w:pStyle w:val="Normal1"/>
        <w:widowControl w:val="0"/>
        <w:rPr>
          <w:b/>
          <w:sz w:val="8"/>
          <w:szCs w:val="8"/>
        </w:rPr>
      </w:pPr>
    </w:p>
    <w:tbl>
      <w:tblPr>
        <w:tblW w:w="10824"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10" w:type="dxa"/>
          <w:right w:w="10" w:type="dxa"/>
        </w:tblCellMar>
        <w:tblLook w:val="0000" w:firstRow="0" w:lastRow="0" w:firstColumn="0" w:lastColumn="0" w:noHBand="0" w:noVBand="0"/>
      </w:tblPr>
      <w:tblGrid>
        <w:gridCol w:w="673"/>
        <w:gridCol w:w="3194"/>
        <w:gridCol w:w="2033"/>
        <w:gridCol w:w="1036"/>
        <w:gridCol w:w="1018"/>
        <w:gridCol w:w="2870"/>
      </w:tblGrid>
      <w:tr w:rsidR="006F7B53" w:rsidRPr="00BB7B35" w:rsidTr="00392892">
        <w:trPr>
          <w:trHeight w:val="592"/>
          <w:tblHeader/>
          <w:jc w:val="center"/>
        </w:trPr>
        <w:tc>
          <w:tcPr>
            <w:tcW w:w="3867" w:type="dxa"/>
            <w:gridSpan w:val="2"/>
            <w:tcBorders>
              <w:top w:val="single" w:sz="12" w:space="0" w:color="auto"/>
              <w:bottom w:val="double" w:sz="12" w:space="0" w:color="auto"/>
              <w:right w:val="single" w:sz="6" w:space="0" w:color="auto"/>
            </w:tcBorders>
            <w:shd w:val="clear" w:color="auto" w:fill="4695B8"/>
            <w:tcMar>
              <w:top w:w="86" w:type="dxa"/>
              <w:left w:w="86" w:type="dxa"/>
              <w:bottom w:w="86" w:type="dxa"/>
              <w:right w:w="86" w:type="dxa"/>
            </w:tcMar>
            <w:vAlign w:val="center"/>
          </w:tcPr>
          <w:p w:rsidR="006F7B53" w:rsidRPr="00BB7B35" w:rsidRDefault="006F7B53" w:rsidP="00331961">
            <w:pPr>
              <w:pStyle w:val="Normal1"/>
              <w:widowControl w:val="0"/>
              <w:spacing w:line="240" w:lineRule="auto"/>
              <w:ind w:left="86" w:right="86"/>
              <w:jc w:val="center"/>
              <w:rPr>
                <w:color w:val="FFFFFF" w:themeColor="background1"/>
              </w:rPr>
            </w:pPr>
            <w:r w:rsidRPr="00BB7B35">
              <w:rPr>
                <w:b/>
                <w:color w:val="FFFFFF" w:themeColor="background1"/>
              </w:rPr>
              <w:t>Fluencies / Clusters</w:t>
            </w:r>
          </w:p>
        </w:tc>
        <w:tc>
          <w:tcPr>
            <w:tcW w:w="2033" w:type="dxa"/>
            <w:tcBorders>
              <w:top w:val="single" w:sz="12" w:space="0" w:color="auto"/>
              <w:left w:val="single" w:sz="6" w:space="0" w:color="auto"/>
              <w:bottom w:val="double" w:sz="12" w:space="0" w:color="auto"/>
              <w:right w:val="single" w:sz="12" w:space="0" w:color="auto"/>
            </w:tcBorders>
            <w:shd w:val="clear" w:color="auto" w:fill="4695B8"/>
            <w:vAlign w:val="center"/>
          </w:tcPr>
          <w:p w:rsidR="006F7B53" w:rsidRPr="00BB7B35" w:rsidRDefault="006F7B53" w:rsidP="004402E2">
            <w:pPr>
              <w:pStyle w:val="Normal1"/>
              <w:widowControl w:val="0"/>
              <w:spacing w:line="240" w:lineRule="auto"/>
              <w:ind w:left="86" w:right="86"/>
              <w:jc w:val="center"/>
              <w:rPr>
                <w:color w:val="FFFFFF" w:themeColor="background1"/>
              </w:rPr>
            </w:pPr>
            <w:r>
              <w:rPr>
                <w:b/>
                <w:color w:val="FFFFFF" w:themeColor="background1"/>
              </w:rPr>
              <w:t>GoMath C</w:t>
            </w:r>
            <w:r w:rsidR="004402E2">
              <w:rPr>
                <w:b/>
                <w:color w:val="FFFFFF" w:themeColor="background1"/>
              </w:rPr>
              <w:t>orrelation</w:t>
            </w:r>
          </w:p>
        </w:tc>
        <w:tc>
          <w:tcPr>
            <w:tcW w:w="2054" w:type="dxa"/>
            <w:gridSpan w:val="2"/>
            <w:tcBorders>
              <w:top w:val="single" w:sz="12" w:space="0" w:color="auto"/>
              <w:left w:val="single" w:sz="12" w:space="0" w:color="auto"/>
              <w:bottom w:val="double" w:sz="12" w:space="0" w:color="auto"/>
              <w:right w:val="single" w:sz="12" w:space="0" w:color="auto"/>
            </w:tcBorders>
            <w:shd w:val="clear" w:color="auto" w:fill="4695B8"/>
            <w:vAlign w:val="center"/>
          </w:tcPr>
          <w:p w:rsidR="006F7B53" w:rsidRPr="00BB7B35" w:rsidRDefault="006F7B53" w:rsidP="0024465C">
            <w:pPr>
              <w:pStyle w:val="Normal1"/>
              <w:widowControl w:val="0"/>
              <w:spacing w:line="240" w:lineRule="auto"/>
              <w:jc w:val="center"/>
              <w:rPr>
                <w:b/>
                <w:color w:val="FFFFFF" w:themeColor="background1"/>
              </w:rPr>
            </w:pPr>
            <w:r w:rsidRPr="00BB7B35">
              <w:rPr>
                <w:b/>
                <w:color w:val="FFFFFF" w:themeColor="background1"/>
              </w:rPr>
              <w:t>Assessment Dates</w:t>
            </w:r>
          </w:p>
        </w:tc>
        <w:tc>
          <w:tcPr>
            <w:tcW w:w="2870" w:type="dxa"/>
            <w:tcBorders>
              <w:top w:val="single" w:sz="12" w:space="0" w:color="auto"/>
              <w:left w:val="single" w:sz="12" w:space="0" w:color="auto"/>
              <w:bottom w:val="double" w:sz="12" w:space="0" w:color="auto"/>
              <w:right w:val="single" w:sz="12" w:space="0" w:color="auto"/>
            </w:tcBorders>
            <w:shd w:val="clear" w:color="auto" w:fill="4695B8"/>
            <w:vAlign w:val="center"/>
          </w:tcPr>
          <w:p w:rsidR="006F7B53" w:rsidRPr="00BB7B35" w:rsidRDefault="006F7B53" w:rsidP="0024465C">
            <w:pPr>
              <w:pStyle w:val="Normal1"/>
              <w:widowControl w:val="0"/>
              <w:spacing w:line="240" w:lineRule="auto"/>
              <w:jc w:val="center"/>
              <w:rPr>
                <w:b/>
                <w:color w:val="FFFFFF" w:themeColor="background1"/>
              </w:rPr>
            </w:pPr>
            <w:r w:rsidRPr="00BB7B35">
              <w:rPr>
                <w:b/>
                <w:color w:val="FFFFFF" w:themeColor="background1"/>
              </w:rPr>
              <w:t>Notes</w:t>
            </w:r>
          </w:p>
          <w:p w:rsidR="006F7B53" w:rsidRPr="00BB7B35" w:rsidRDefault="006F7B53" w:rsidP="0024465C">
            <w:pPr>
              <w:pStyle w:val="Normal1"/>
              <w:widowControl w:val="0"/>
              <w:spacing w:line="240" w:lineRule="auto"/>
              <w:jc w:val="center"/>
              <w:rPr>
                <w:b/>
                <w:color w:val="FFFFFF" w:themeColor="background1"/>
                <w:sz w:val="16"/>
                <w:szCs w:val="16"/>
              </w:rPr>
            </w:pPr>
            <w:r w:rsidRPr="00BB7B35">
              <w:rPr>
                <w:b/>
                <w:color w:val="FFFFFF" w:themeColor="background1"/>
                <w:sz w:val="16"/>
                <w:szCs w:val="16"/>
              </w:rPr>
              <w:t>(Struggling students, additional resources &amp; ideas, etc.)</w:t>
            </w:r>
          </w:p>
        </w:tc>
      </w:tr>
      <w:tr w:rsidR="00F11237" w:rsidRPr="00BB7B35" w:rsidTr="00392892">
        <w:trPr>
          <w:trHeight w:val="1021"/>
          <w:jc w:val="center"/>
        </w:trPr>
        <w:tc>
          <w:tcPr>
            <w:tcW w:w="673" w:type="dxa"/>
            <w:tcBorders>
              <w:top w:val="double" w:sz="12" w:space="0" w:color="auto"/>
              <w:right w:val="single" w:sz="12" w:space="0" w:color="auto"/>
            </w:tcBorders>
            <w:shd w:val="clear" w:color="auto" w:fill="E6F1F6"/>
            <w:tcMar>
              <w:top w:w="86" w:type="dxa"/>
              <w:left w:w="86" w:type="dxa"/>
              <w:bottom w:w="86" w:type="dxa"/>
              <w:right w:w="86" w:type="dxa"/>
            </w:tcMar>
            <w:textDirection w:val="btLr"/>
            <w:vAlign w:val="center"/>
          </w:tcPr>
          <w:p w:rsidR="00CD01E1" w:rsidRDefault="00CD01E1" w:rsidP="00331961">
            <w:pPr>
              <w:pStyle w:val="Normal1"/>
              <w:widowControl w:val="0"/>
              <w:ind w:left="86" w:right="86"/>
              <w:jc w:val="center"/>
              <w:rPr>
                <w:b/>
                <w:sz w:val="18"/>
                <w:szCs w:val="18"/>
              </w:rPr>
            </w:pPr>
            <w:r>
              <w:rPr>
                <w:b/>
                <w:sz w:val="18"/>
                <w:szCs w:val="18"/>
              </w:rPr>
              <w:t>Required</w:t>
            </w:r>
          </w:p>
          <w:p w:rsidR="00CD01E1" w:rsidRPr="00BB7B35" w:rsidRDefault="00CD01E1" w:rsidP="00331961">
            <w:pPr>
              <w:pStyle w:val="Normal1"/>
              <w:widowControl w:val="0"/>
              <w:ind w:left="86" w:right="86"/>
              <w:jc w:val="center"/>
              <w:rPr>
                <w:sz w:val="20"/>
                <w:szCs w:val="20"/>
              </w:rPr>
            </w:pPr>
            <w:r w:rsidRPr="00BB7B35">
              <w:rPr>
                <w:b/>
                <w:sz w:val="18"/>
                <w:szCs w:val="18"/>
              </w:rPr>
              <w:t>Fluencies</w:t>
            </w:r>
          </w:p>
        </w:tc>
        <w:tc>
          <w:tcPr>
            <w:tcW w:w="3194" w:type="dxa"/>
            <w:tcBorders>
              <w:top w:val="double" w:sz="12" w:space="0" w:color="auto"/>
              <w:right w:val="single" w:sz="6" w:space="0" w:color="auto"/>
            </w:tcBorders>
            <w:shd w:val="clear" w:color="auto" w:fill="E6F1F6"/>
            <w:tcMar>
              <w:top w:w="86" w:type="dxa"/>
              <w:left w:w="86" w:type="dxa"/>
              <w:bottom w:w="86" w:type="dxa"/>
              <w:right w:w="86" w:type="dxa"/>
            </w:tcMar>
          </w:tcPr>
          <w:p w:rsidR="00CD01E1" w:rsidRPr="00CD01E1" w:rsidRDefault="00CD01E1" w:rsidP="00CD01E1">
            <w:pPr>
              <w:pStyle w:val="Normal1"/>
              <w:widowControl w:val="0"/>
              <w:ind w:left="86" w:right="86"/>
              <w:rPr>
                <w:sz w:val="18"/>
                <w:szCs w:val="18"/>
              </w:rPr>
            </w:pPr>
            <w:r w:rsidRPr="00CD01E1">
              <w:rPr>
                <w:sz w:val="18"/>
                <w:szCs w:val="18"/>
              </w:rPr>
              <w:t>Add and subtract within 1,000,000.</w:t>
            </w:r>
          </w:p>
          <w:p w:rsidR="00CD01E1" w:rsidRPr="00CD01E1" w:rsidRDefault="00CD01E1" w:rsidP="00CD01E1">
            <w:pPr>
              <w:pStyle w:val="Normal1"/>
              <w:widowControl w:val="0"/>
              <w:ind w:left="86" w:right="86"/>
              <w:rPr>
                <w:sz w:val="18"/>
                <w:szCs w:val="18"/>
              </w:rPr>
            </w:pPr>
            <w:r w:rsidRPr="00CD01E1">
              <w:rPr>
                <w:color w:val="660066"/>
                <w:sz w:val="18"/>
                <w:szCs w:val="18"/>
              </w:rPr>
              <w:t>(</w:t>
            </w:r>
            <w:hyperlink r:id="rId8" w:history="1">
              <w:r w:rsidRPr="00CD01E1">
                <w:rPr>
                  <w:rStyle w:val="Hyperlink"/>
                  <w:color w:val="660066"/>
                  <w:sz w:val="18"/>
                  <w:szCs w:val="18"/>
                </w:rPr>
                <w:t>NAD 4.NO.3</w:t>
              </w:r>
            </w:hyperlink>
            <w:r w:rsidRPr="00CD01E1">
              <w:rPr>
                <w:color w:val="660066"/>
                <w:sz w:val="18"/>
                <w:szCs w:val="18"/>
              </w:rPr>
              <w:t>)</w:t>
            </w:r>
            <w:r w:rsidRPr="00CD01E1">
              <w:rPr>
                <w:color w:val="008000"/>
                <w:sz w:val="18"/>
                <w:szCs w:val="18"/>
              </w:rPr>
              <w:t xml:space="preserve"> (</w:t>
            </w:r>
            <w:hyperlink r:id="rId9" w:history="1">
              <w:r w:rsidRPr="00CD01E1">
                <w:rPr>
                  <w:rStyle w:val="Hyperlink"/>
                  <w:color w:val="008000"/>
                  <w:sz w:val="18"/>
                  <w:szCs w:val="18"/>
                </w:rPr>
                <w:t>CCSS 4.NBT.4</w:t>
              </w:r>
            </w:hyperlink>
            <w:r w:rsidRPr="00CD01E1">
              <w:rPr>
                <w:color w:val="008000"/>
                <w:sz w:val="18"/>
                <w:szCs w:val="18"/>
              </w:rPr>
              <w:t>)</w:t>
            </w:r>
          </w:p>
        </w:tc>
        <w:tc>
          <w:tcPr>
            <w:tcW w:w="2033" w:type="dxa"/>
            <w:tcBorders>
              <w:top w:val="double" w:sz="12" w:space="0" w:color="auto"/>
              <w:left w:val="single" w:sz="6" w:space="0" w:color="auto"/>
              <w:right w:val="single" w:sz="12" w:space="0" w:color="auto"/>
            </w:tcBorders>
            <w:shd w:val="clear" w:color="auto" w:fill="E6F1F6"/>
          </w:tcPr>
          <w:p w:rsidR="00CD01E1" w:rsidRPr="00CD01E1" w:rsidRDefault="007D5B17" w:rsidP="00331961">
            <w:pPr>
              <w:pStyle w:val="Normal1"/>
              <w:widowControl w:val="0"/>
              <w:ind w:left="86" w:right="86"/>
              <w:rPr>
                <w:sz w:val="18"/>
                <w:szCs w:val="18"/>
              </w:rPr>
            </w:pPr>
            <w:r>
              <w:rPr>
                <w:sz w:val="18"/>
                <w:szCs w:val="18"/>
              </w:rPr>
              <w:t>1.6, 1.7, 1.8, 2.3, 2.4, 2.5, 2.6, 2.7, 2.8, 2.10, 2.11, 3.1, 3.2, 3.3, 3.4, 3.5, 3.6, 4.1, 4.2, 4.4, 4.5, 4.6, 4.7, 4.8, 4.9, 4.10, 4.11</w:t>
            </w:r>
          </w:p>
        </w:tc>
        <w:tc>
          <w:tcPr>
            <w:tcW w:w="1036" w:type="dxa"/>
            <w:tcBorders>
              <w:top w:val="double" w:sz="12" w:space="0" w:color="auto"/>
              <w:left w:val="single" w:sz="12" w:space="0" w:color="auto"/>
              <w:right w:val="single" w:sz="6" w:space="0" w:color="auto"/>
            </w:tcBorders>
            <w:shd w:val="clear" w:color="auto" w:fill="E6F1F6"/>
          </w:tcPr>
          <w:p w:rsidR="00CD01E1" w:rsidRPr="00CD01E1" w:rsidRDefault="00392892" w:rsidP="0024465C">
            <w:pPr>
              <w:pStyle w:val="Normal1"/>
              <w:widowControl w:val="0"/>
              <w:jc w:val="center"/>
              <w:rPr>
                <w:sz w:val="18"/>
                <w:szCs w:val="18"/>
              </w:rPr>
            </w:pPr>
            <w:r>
              <w:rPr>
                <w:sz w:val="18"/>
                <w:szCs w:val="18"/>
              </w:rPr>
              <w:fldChar w:fldCharType="begin">
                <w:ffData>
                  <w:name w:val="Text1"/>
                  <w:enabled/>
                  <w:calcOnExit w:val="0"/>
                  <w:textInput>
                    <w:maxLength w:val="8"/>
                  </w:textInput>
                </w:ffData>
              </w:fldChar>
            </w:r>
            <w:bookmarkStart w:id="0" w:name="Text1"/>
            <w:r>
              <w:rPr>
                <w:sz w:val="18"/>
                <w:szCs w:val="18"/>
              </w:rPr>
              <w:instrText xml:space="preserve"> FORMTEXT </w:instrText>
            </w:r>
            <w:r>
              <w:rPr>
                <w:sz w:val="18"/>
                <w:szCs w:val="18"/>
              </w:rPr>
            </w:r>
            <w:r>
              <w:rPr>
                <w:sz w:val="18"/>
                <w:szCs w:val="18"/>
              </w:rPr>
              <w:fldChar w:fldCharType="separate"/>
            </w:r>
            <w:bookmarkStart w:id="1" w:name="_GoBack"/>
            <w:r>
              <w:rPr>
                <w:noProof/>
                <w:sz w:val="18"/>
                <w:szCs w:val="18"/>
              </w:rPr>
              <w:t> </w:t>
            </w:r>
            <w:r>
              <w:rPr>
                <w:noProof/>
                <w:sz w:val="18"/>
                <w:szCs w:val="18"/>
              </w:rPr>
              <w:t> </w:t>
            </w:r>
            <w:r>
              <w:rPr>
                <w:noProof/>
                <w:sz w:val="18"/>
                <w:szCs w:val="18"/>
              </w:rPr>
              <w:t> </w:t>
            </w:r>
            <w:r>
              <w:rPr>
                <w:noProof/>
                <w:sz w:val="18"/>
                <w:szCs w:val="18"/>
              </w:rPr>
              <w:t> </w:t>
            </w:r>
            <w:r>
              <w:rPr>
                <w:noProof/>
                <w:sz w:val="18"/>
                <w:szCs w:val="18"/>
              </w:rPr>
              <w:t> </w:t>
            </w:r>
            <w:bookmarkEnd w:id="1"/>
            <w:r>
              <w:rPr>
                <w:sz w:val="18"/>
                <w:szCs w:val="18"/>
              </w:rPr>
              <w:fldChar w:fldCharType="end"/>
            </w:r>
            <w:bookmarkEnd w:id="0"/>
          </w:p>
        </w:tc>
        <w:tc>
          <w:tcPr>
            <w:tcW w:w="1018" w:type="dxa"/>
            <w:tcBorders>
              <w:top w:val="double" w:sz="12" w:space="0" w:color="auto"/>
              <w:left w:val="single" w:sz="6" w:space="0" w:color="auto"/>
              <w:right w:val="single" w:sz="12" w:space="0" w:color="auto"/>
            </w:tcBorders>
            <w:shd w:val="clear" w:color="auto" w:fill="E6F1F6"/>
          </w:tcPr>
          <w:p w:rsidR="00CD01E1" w:rsidRPr="00CD01E1" w:rsidRDefault="00392892" w:rsidP="0024465C">
            <w:pPr>
              <w:pStyle w:val="Normal1"/>
              <w:widowControl w:val="0"/>
              <w:jc w:val="center"/>
              <w:rPr>
                <w:sz w:val="18"/>
                <w:szCs w:val="18"/>
              </w:rPr>
            </w:pPr>
            <w:r>
              <w:rPr>
                <w:sz w:val="18"/>
                <w:szCs w:val="18"/>
              </w:rPr>
              <w:fldChar w:fldCharType="begin">
                <w:ffData>
                  <w:name w:val="Text2"/>
                  <w:enabled/>
                  <w:calcOnExit w:val="0"/>
                  <w:textInput>
                    <w:maxLength w:val="8"/>
                  </w:textInput>
                </w:ffData>
              </w:fldChar>
            </w:r>
            <w:bookmarkStart w:id="2" w:name="Text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c>
          <w:tcPr>
            <w:tcW w:w="2870" w:type="dxa"/>
            <w:tcBorders>
              <w:top w:val="double" w:sz="12" w:space="0" w:color="auto"/>
              <w:left w:val="single" w:sz="12" w:space="0" w:color="auto"/>
              <w:right w:val="single" w:sz="12" w:space="0" w:color="auto"/>
            </w:tcBorders>
            <w:shd w:val="clear" w:color="auto" w:fill="E6F1F6"/>
          </w:tcPr>
          <w:p w:rsidR="00CD01E1" w:rsidRPr="00CD01E1" w:rsidRDefault="00392892" w:rsidP="005107D3">
            <w:pPr>
              <w:pStyle w:val="Normal1"/>
              <w:widowControl w:val="0"/>
              <w:ind w:left="86" w:right="85"/>
              <w:rPr>
                <w:sz w:val="18"/>
                <w:szCs w:val="18"/>
              </w:rPr>
            </w:pPr>
            <w:r>
              <w:rPr>
                <w:sz w:val="18"/>
                <w:szCs w:val="18"/>
              </w:rPr>
              <w:fldChar w:fldCharType="begin">
                <w:ffData>
                  <w:name w:val="Text3"/>
                  <w:enabled/>
                  <w:calcOnExit w:val="0"/>
                  <w:textInput/>
                </w:ffData>
              </w:fldChar>
            </w:r>
            <w:bookmarkStart w:id="3" w:name="Text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tr>
      <w:tr w:rsidR="0024465C" w:rsidRPr="00BB7B35" w:rsidTr="00E74AAF">
        <w:trPr>
          <w:jc w:val="center"/>
        </w:trPr>
        <w:tc>
          <w:tcPr>
            <w:tcW w:w="10824" w:type="dxa"/>
            <w:gridSpan w:val="6"/>
            <w:tcBorders>
              <w:top w:val="double" w:sz="12" w:space="0" w:color="auto"/>
              <w:bottom w:val="single" w:sz="12" w:space="0" w:color="auto"/>
              <w:right w:val="single" w:sz="12" w:space="0" w:color="auto"/>
            </w:tcBorders>
            <w:shd w:val="clear" w:color="auto" w:fill="B4D4E2"/>
            <w:tcMar>
              <w:top w:w="86" w:type="dxa"/>
              <w:left w:w="86" w:type="dxa"/>
              <w:bottom w:w="86" w:type="dxa"/>
              <w:right w:w="86" w:type="dxa"/>
            </w:tcMar>
            <w:vAlign w:val="center"/>
          </w:tcPr>
          <w:p w:rsidR="0024465C" w:rsidRPr="00BB7B35" w:rsidRDefault="00CD01E1" w:rsidP="00331961">
            <w:pPr>
              <w:pStyle w:val="Normal1"/>
              <w:widowControl w:val="0"/>
              <w:spacing w:line="240" w:lineRule="auto"/>
              <w:ind w:left="86" w:right="86"/>
              <w:rPr>
                <w:b/>
                <w:sz w:val="20"/>
                <w:szCs w:val="20"/>
              </w:rPr>
            </w:pPr>
            <w:r w:rsidRPr="00BB7B35">
              <w:rPr>
                <w:b/>
                <w:color w:val="auto"/>
                <w:sz w:val="20"/>
                <w:szCs w:val="20"/>
              </w:rPr>
              <w:t>NUMBERS AND OPERATIONS (NAD) / NUMBER AND OPERATIONS IN BASE TEN (CCSS)</w:t>
            </w:r>
          </w:p>
        </w:tc>
      </w:tr>
      <w:tr w:rsidR="00392892" w:rsidRPr="00BB7B35" w:rsidTr="00E74AAF">
        <w:trPr>
          <w:jc w:val="center"/>
        </w:trPr>
        <w:tc>
          <w:tcPr>
            <w:tcW w:w="3867" w:type="dxa"/>
            <w:gridSpan w:val="2"/>
            <w:tcBorders>
              <w:top w:val="single" w:sz="12" w:space="0" w:color="auto"/>
              <w:bottom w:val="single" w:sz="6" w:space="0" w:color="auto"/>
              <w:right w:val="single" w:sz="6" w:space="0" w:color="auto"/>
            </w:tcBorders>
            <w:shd w:val="clear" w:color="auto" w:fill="auto"/>
            <w:tcMar>
              <w:top w:w="86" w:type="dxa"/>
              <w:left w:w="86" w:type="dxa"/>
              <w:bottom w:w="86" w:type="dxa"/>
              <w:right w:w="86" w:type="dxa"/>
            </w:tcMar>
          </w:tcPr>
          <w:p w:rsidR="00392892" w:rsidRDefault="00392892" w:rsidP="001F7BF3">
            <w:pPr>
              <w:pStyle w:val="Normal1"/>
              <w:widowControl w:val="0"/>
              <w:ind w:left="86" w:right="86"/>
              <w:rPr>
                <w:sz w:val="18"/>
                <w:szCs w:val="18"/>
              </w:rPr>
            </w:pPr>
            <w:r w:rsidRPr="00CD01E1">
              <w:rPr>
                <w:sz w:val="18"/>
                <w:szCs w:val="18"/>
              </w:rPr>
              <w:t>Generalize place value understanding for multi-digit whole numbers.</w:t>
            </w:r>
          </w:p>
          <w:p w:rsidR="00392892" w:rsidRPr="00CD01E1" w:rsidRDefault="00392892" w:rsidP="001F7BF3">
            <w:pPr>
              <w:pStyle w:val="Normal1"/>
              <w:widowControl w:val="0"/>
              <w:ind w:left="86" w:right="86"/>
              <w:rPr>
                <w:sz w:val="18"/>
                <w:szCs w:val="18"/>
              </w:rPr>
            </w:pPr>
            <w:r w:rsidRPr="00CD01E1">
              <w:rPr>
                <w:color w:val="660066"/>
                <w:sz w:val="18"/>
                <w:szCs w:val="18"/>
              </w:rPr>
              <w:t>(</w:t>
            </w:r>
            <w:hyperlink r:id="rId10" w:history="1">
              <w:r w:rsidRPr="00CD01E1">
                <w:rPr>
                  <w:rStyle w:val="Hyperlink"/>
                  <w:color w:val="660066"/>
                  <w:sz w:val="18"/>
                  <w:szCs w:val="18"/>
                </w:rPr>
                <w:t>NAD 4.NO.1-2</w:t>
              </w:r>
            </w:hyperlink>
            <w:r w:rsidRPr="00CD01E1">
              <w:rPr>
                <w:color w:val="660066"/>
                <w:sz w:val="18"/>
                <w:szCs w:val="18"/>
              </w:rPr>
              <w:t>)</w:t>
            </w:r>
            <w:r w:rsidRPr="00CD01E1">
              <w:rPr>
                <w:sz w:val="18"/>
                <w:szCs w:val="18"/>
              </w:rPr>
              <w:t xml:space="preserve"> </w:t>
            </w:r>
            <w:r w:rsidRPr="00CD01E1">
              <w:rPr>
                <w:color w:val="008000"/>
                <w:sz w:val="18"/>
                <w:szCs w:val="18"/>
              </w:rPr>
              <w:t>(</w:t>
            </w:r>
            <w:hyperlink r:id="rId11" w:history="1">
              <w:r w:rsidRPr="00CD01E1">
                <w:rPr>
                  <w:rStyle w:val="Hyperlink"/>
                  <w:color w:val="008000"/>
                  <w:sz w:val="18"/>
                  <w:szCs w:val="18"/>
                </w:rPr>
                <w:t>CCSS 4.NBT.1-3</w:t>
              </w:r>
            </w:hyperlink>
            <w:r w:rsidRPr="00CD01E1">
              <w:rPr>
                <w:color w:val="008000"/>
                <w:sz w:val="18"/>
                <w:szCs w:val="18"/>
              </w:rPr>
              <w:t>)</w:t>
            </w:r>
          </w:p>
        </w:tc>
        <w:tc>
          <w:tcPr>
            <w:tcW w:w="2033" w:type="dxa"/>
            <w:tcBorders>
              <w:top w:val="single" w:sz="12" w:space="0" w:color="auto"/>
              <w:left w:val="single" w:sz="6" w:space="0" w:color="auto"/>
              <w:bottom w:val="single" w:sz="6" w:space="0" w:color="auto"/>
              <w:right w:val="single" w:sz="12" w:space="0" w:color="auto"/>
            </w:tcBorders>
            <w:shd w:val="clear" w:color="auto" w:fill="F2F2F2" w:themeFill="background1" w:themeFillShade="F2"/>
          </w:tcPr>
          <w:p w:rsidR="00392892" w:rsidRPr="00CD01E1" w:rsidRDefault="00392892" w:rsidP="006F7B53">
            <w:pPr>
              <w:pStyle w:val="Normal1"/>
              <w:widowControl w:val="0"/>
              <w:ind w:left="86" w:right="86"/>
              <w:rPr>
                <w:sz w:val="18"/>
                <w:szCs w:val="18"/>
              </w:rPr>
            </w:pPr>
            <w:r>
              <w:rPr>
                <w:sz w:val="18"/>
                <w:szCs w:val="18"/>
              </w:rPr>
              <w:t>1.1, 1.2, 1.3, 1.4, 1.5</w:t>
            </w:r>
          </w:p>
        </w:tc>
        <w:tc>
          <w:tcPr>
            <w:tcW w:w="1036" w:type="dxa"/>
            <w:tcBorders>
              <w:top w:val="single" w:sz="12" w:space="0" w:color="auto"/>
              <w:left w:val="single" w:sz="12" w:space="0" w:color="auto"/>
              <w:bottom w:val="single" w:sz="6" w:space="0" w:color="auto"/>
              <w:right w:val="single" w:sz="6" w:space="0" w:color="auto"/>
            </w:tcBorders>
          </w:tcPr>
          <w:p w:rsidR="00392892" w:rsidRPr="00CD01E1" w:rsidRDefault="00392892" w:rsidP="00277F26">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18" w:type="dxa"/>
            <w:tcBorders>
              <w:top w:val="single" w:sz="12" w:space="0" w:color="auto"/>
              <w:left w:val="single" w:sz="6" w:space="0" w:color="auto"/>
              <w:bottom w:val="single" w:sz="6" w:space="0" w:color="auto"/>
              <w:right w:val="single" w:sz="12" w:space="0" w:color="auto"/>
            </w:tcBorders>
          </w:tcPr>
          <w:p w:rsidR="00392892" w:rsidRPr="00CD01E1" w:rsidRDefault="00392892" w:rsidP="00277F26">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70" w:type="dxa"/>
            <w:tcBorders>
              <w:top w:val="single" w:sz="12" w:space="0" w:color="auto"/>
              <w:left w:val="single" w:sz="12" w:space="0" w:color="auto"/>
              <w:bottom w:val="single" w:sz="6" w:space="0" w:color="auto"/>
              <w:right w:val="single" w:sz="12" w:space="0" w:color="auto"/>
            </w:tcBorders>
          </w:tcPr>
          <w:p w:rsidR="00392892" w:rsidRPr="00CD01E1" w:rsidRDefault="00392892" w:rsidP="00277F26">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92892" w:rsidRPr="00BB7B35" w:rsidTr="00E74AAF">
        <w:trPr>
          <w:jc w:val="center"/>
        </w:trPr>
        <w:tc>
          <w:tcPr>
            <w:tcW w:w="3867" w:type="dxa"/>
            <w:gridSpan w:val="2"/>
            <w:tcBorders>
              <w:top w:val="single" w:sz="6" w:space="0" w:color="auto"/>
              <w:bottom w:val="single" w:sz="12" w:space="0" w:color="auto"/>
              <w:right w:val="single" w:sz="6" w:space="0" w:color="auto"/>
            </w:tcBorders>
            <w:shd w:val="clear" w:color="auto" w:fill="auto"/>
            <w:tcMar>
              <w:top w:w="86" w:type="dxa"/>
              <w:left w:w="86" w:type="dxa"/>
              <w:bottom w:w="86" w:type="dxa"/>
              <w:right w:w="86" w:type="dxa"/>
            </w:tcMar>
          </w:tcPr>
          <w:p w:rsidR="00392892" w:rsidRDefault="00392892" w:rsidP="00F11237">
            <w:pPr>
              <w:pStyle w:val="Normal1"/>
              <w:widowControl w:val="0"/>
              <w:ind w:left="86" w:right="86"/>
              <w:rPr>
                <w:sz w:val="18"/>
                <w:szCs w:val="18"/>
              </w:rPr>
            </w:pPr>
            <w:r w:rsidRPr="00CD01E1">
              <w:rPr>
                <w:sz w:val="18"/>
                <w:szCs w:val="18"/>
              </w:rPr>
              <w:t>Use place value understanding and properties of operations to perform multi-digit arithmetic.</w:t>
            </w:r>
          </w:p>
          <w:p w:rsidR="00392892" w:rsidRPr="00CD01E1" w:rsidRDefault="00392892" w:rsidP="00F11237">
            <w:pPr>
              <w:pStyle w:val="Normal1"/>
              <w:widowControl w:val="0"/>
              <w:ind w:left="86" w:right="86"/>
              <w:rPr>
                <w:sz w:val="18"/>
                <w:szCs w:val="18"/>
              </w:rPr>
            </w:pPr>
            <w:r w:rsidRPr="00CD01E1">
              <w:rPr>
                <w:color w:val="660066"/>
                <w:sz w:val="18"/>
                <w:szCs w:val="18"/>
              </w:rPr>
              <w:t>(</w:t>
            </w:r>
            <w:hyperlink r:id="rId12" w:history="1">
              <w:r w:rsidRPr="00CD01E1">
                <w:rPr>
                  <w:rStyle w:val="Hyperlink"/>
                  <w:color w:val="660066"/>
                  <w:sz w:val="18"/>
                  <w:szCs w:val="18"/>
                </w:rPr>
                <w:t>NAD 4.NO.3</w:t>
              </w:r>
            </w:hyperlink>
            <w:r w:rsidRPr="00CD01E1">
              <w:rPr>
                <w:color w:val="660066"/>
                <w:sz w:val="18"/>
                <w:szCs w:val="18"/>
              </w:rPr>
              <w:t>)</w:t>
            </w:r>
            <w:r w:rsidRPr="00CD01E1">
              <w:rPr>
                <w:sz w:val="18"/>
                <w:szCs w:val="18"/>
              </w:rPr>
              <w:t xml:space="preserve"> </w:t>
            </w:r>
            <w:r w:rsidRPr="00CD01E1">
              <w:rPr>
                <w:color w:val="008000"/>
                <w:sz w:val="18"/>
                <w:szCs w:val="18"/>
              </w:rPr>
              <w:t>(</w:t>
            </w:r>
            <w:hyperlink r:id="rId13" w:history="1">
              <w:r w:rsidRPr="00CD01E1">
                <w:rPr>
                  <w:rStyle w:val="Hyperlink"/>
                  <w:color w:val="008000"/>
                  <w:sz w:val="18"/>
                  <w:szCs w:val="18"/>
                </w:rPr>
                <w:t>CCSS 4.NBT.4-6</w:t>
              </w:r>
            </w:hyperlink>
            <w:r w:rsidRPr="00CD01E1">
              <w:rPr>
                <w:color w:val="008000"/>
                <w:sz w:val="18"/>
                <w:szCs w:val="18"/>
              </w:rPr>
              <w:t>)</w:t>
            </w:r>
          </w:p>
        </w:tc>
        <w:tc>
          <w:tcPr>
            <w:tcW w:w="2033" w:type="dxa"/>
            <w:tcBorders>
              <w:top w:val="single" w:sz="6" w:space="0" w:color="auto"/>
              <w:left w:val="single" w:sz="6" w:space="0" w:color="auto"/>
              <w:bottom w:val="single" w:sz="12" w:space="0" w:color="auto"/>
              <w:right w:val="single" w:sz="12" w:space="0" w:color="auto"/>
            </w:tcBorders>
            <w:shd w:val="clear" w:color="auto" w:fill="F2F2F2" w:themeFill="background1" w:themeFillShade="F2"/>
          </w:tcPr>
          <w:p w:rsidR="00392892" w:rsidRPr="00CD01E1" w:rsidRDefault="00392892" w:rsidP="006F7B53">
            <w:pPr>
              <w:pStyle w:val="Normal1"/>
              <w:widowControl w:val="0"/>
              <w:ind w:left="86" w:right="86"/>
              <w:rPr>
                <w:sz w:val="18"/>
                <w:szCs w:val="18"/>
              </w:rPr>
            </w:pPr>
            <w:r>
              <w:rPr>
                <w:sz w:val="18"/>
                <w:szCs w:val="18"/>
              </w:rPr>
              <w:t>1.6, 1.7, 1.8, 2.3, 2.4, 2.5, 2.6, 2.7, 2.8, 2.10, 2.11, 3.1, 3.2, 3.3, 3.4, 3.5, 3.6, 4.1, 4.2, 4.4, 4.5, 4.6, 4.7, 4.8, 4.9, 4.10, 4.11</w:t>
            </w:r>
          </w:p>
        </w:tc>
        <w:tc>
          <w:tcPr>
            <w:tcW w:w="1036" w:type="dxa"/>
            <w:tcBorders>
              <w:top w:val="single" w:sz="6" w:space="0" w:color="auto"/>
              <w:left w:val="single" w:sz="12" w:space="0" w:color="auto"/>
              <w:bottom w:val="single" w:sz="12" w:space="0" w:color="auto"/>
              <w:right w:val="single" w:sz="6" w:space="0" w:color="auto"/>
            </w:tcBorders>
          </w:tcPr>
          <w:p w:rsidR="00392892" w:rsidRPr="00CD01E1" w:rsidRDefault="00392892" w:rsidP="00277F26">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18" w:type="dxa"/>
            <w:tcBorders>
              <w:top w:val="single" w:sz="6" w:space="0" w:color="auto"/>
              <w:left w:val="single" w:sz="6" w:space="0" w:color="auto"/>
              <w:bottom w:val="single" w:sz="12" w:space="0" w:color="auto"/>
              <w:right w:val="single" w:sz="12" w:space="0" w:color="auto"/>
            </w:tcBorders>
          </w:tcPr>
          <w:p w:rsidR="00392892" w:rsidRPr="00CD01E1" w:rsidRDefault="00392892" w:rsidP="00277F26">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70" w:type="dxa"/>
            <w:tcBorders>
              <w:top w:val="single" w:sz="6" w:space="0" w:color="auto"/>
              <w:left w:val="single" w:sz="12" w:space="0" w:color="auto"/>
              <w:bottom w:val="single" w:sz="12" w:space="0" w:color="auto"/>
              <w:right w:val="single" w:sz="12" w:space="0" w:color="auto"/>
            </w:tcBorders>
          </w:tcPr>
          <w:p w:rsidR="00392892" w:rsidRPr="00CD01E1" w:rsidRDefault="00392892" w:rsidP="00277F26">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15B15" w:rsidRPr="00BB7B35" w:rsidTr="00E74AAF">
        <w:trPr>
          <w:jc w:val="center"/>
        </w:trPr>
        <w:tc>
          <w:tcPr>
            <w:tcW w:w="10824" w:type="dxa"/>
            <w:gridSpan w:val="6"/>
            <w:tcBorders>
              <w:top w:val="single" w:sz="12" w:space="0" w:color="auto"/>
              <w:bottom w:val="single" w:sz="12" w:space="0" w:color="auto"/>
              <w:right w:val="single" w:sz="12" w:space="0" w:color="auto"/>
            </w:tcBorders>
            <w:shd w:val="clear" w:color="auto" w:fill="B4D4E2"/>
            <w:tcMar>
              <w:top w:w="86" w:type="dxa"/>
              <w:left w:w="86" w:type="dxa"/>
              <w:bottom w:w="86" w:type="dxa"/>
              <w:right w:w="86" w:type="dxa"/>
            </w:tcMar>
            <w:vAlign w:val="center"/>
          </w:tcPr>
          <w:p w:rsidR="00A15B15" w:rsidRPr="00BB7B35" w:rsidRDefault="00CD01E1" w:rsidP="00331961">
            <w:pPr>
              <w:pStyle w:val="Normal1"/>
              <w:widowControl w:val="0"/>
              <w:spacing w:line="240" w:lineRule="auto"/>
              <w:ind w:left="86" w:right="86"/>
              <w:rPr>
                <w:color w:val="0000FF"/>
                <w:sz w:val="20"/>
                <w:szCs w:val="20"/>
              </w:rPr>
            </w:pPr>
            <w:r w:rsidRPr="00305350">
              <w:rPr>
                <w:b/>
                <w:sz w:val="20"/>
                <w:szCs w:val="20"/>
              </w:rPr>
              <w:t>NUMBERS AND OPERATIONS</w:t>
            </w:r>
            <w:r>
              <w:rPr>
                <w:b/>
                <w:sz w:val="20"/>
                <w:szCs w:val="20"/>
              </w:rPr>
              <w:t xml:space="preserve">  (NAD) / NUMBER AND OPERATIONS – FRACTIONS (CCSS)</w:t>
            </w:r>
          </w:p>
        </w:tc>
      </w:tr>
      <w:tr w:rsidR="00392892" w:rsidRPr="00BB7B35" w:rsidTr="00E74AAF">
        <w:trPr>
          <w:jc w:val="center"/>
        </w:trPr>
        <w:tc>
          <w:tcPr>
            <w:tcW w:w="3867" w:type="dxa"/>
            <w:gridSpan w:val="2"/>
            <w:tcBorders>
              <w:top w:val="single" w:sz="12" w:space="0" w:color="auto"/>
              <w:bottom w:val="single" w:sz="6" w:space="0" w:color="auto"/>
              <w:right w:val="single" w:sz="6" w:space="0" w:color="auto"/>
            </w:tcBorders>
            <w:shd w:val="clear" w:color="auto" w:fill="auto"/>
            <w:tcMar>
              <w:top w:w="86" w:type="dxa"/>
              <w:left w:w="86" w:type="dxa"/>
              <w:bottom w:w="86" w:type="dxa"/>
              <w:right w:w="86" w:type="dxa"/>
            </w:tcMar>
          </w:tcPr>
          <w:p w:rsidR="00392892" w:rsidRDefault="00392892" w:rsidP="001F7BF3">
            <w:pPr>
              <w:pStyle w:val="Normal1"/>
              <w:widowControl w:val="0"/>
              <w:ind w:left="86" w:right="86"/>
              <w:rPr>
                <w:sz w:val="18"/>
                <w:szCs w:val="18"/>
              </w:rPr>
            </w:pPr>
            <w:r w:rsidRPr="00CD01E1">
              <w:rPr>
                <w:sz w:val="18"/>
                <w:szCs w:val="18"/>
              </w:rPr>
              <w:lastRenderedPageBreak/>
              <w:t>Extend understanding of fra</w:t>
            </w:r>
            <w:r>
              <w:rPr>
                <w:sz w:val="18"/>
                <w:szCs w:val="18"/>
              </w:rPr>
              <w:t>ction equivalence and ordering.</w:t>
            </w:r>
          </w:p>
          <w:p w:rsidR="00392892" w:rsidRPr="00CD01E1" w:rsidRDefault="00392892" w:rsidP="001F7BF3">
            <w:pPr>
              <w:pStyle w:val="Normal1"/>
              <w:widowControl w:val="0"/>
              <w:ind w:left="86" w:right="86"/>
              <w:rPr>
                <w:sz w:val="18"/>
                <w:szCs w:val="18"/>
              </w:rPr>
            </w:pPr>
            <w:r w:rsidRPr="00CD01E1">
              <w:rPr>
                <w:color w:val="660066"/>
                <w:sz w:val="18"/>
                <w:szCs w:val="18"/>
              </w:rPr>
              <w:t>(</w:t>
            </w:r>
            <w:hyperlink r:id="rId14" w:history="1">
              <w:r w:rsidRPr="00CD01E1">
                <w:rPr>
                  <w:rStyle w:val="Hyperlink"/>
                  <w:color w:val="660066"/>
                  <w:sz w:val="18"/>
                  <w:szCs w:val="18"/>
                </w:rPr>
                <w:t>NAD 4.NO.4</w:t>
              </w:r>
            </w:hyperlink>
            <w:r w:rsidRPr="00CD01E1">
              <w:rPr>
                <w:color w:val="660066"/>
                <w:sz w:val="18"/>
                <w:szCs w:val="18"/>
              </w:rPr>
              <w:t>)</w:t>
            </w:r>
            <w:r w:rsidRPr="00CD01E1">
              <w:rPr>
                <w:sz w:val="18"/>
                <w:szCs w:val="18"/>
              </w:rPr>
              <w:t xml:space="preserve"> </w:t>
            </w:r>
            <w:r w:rsidRPr="00CD01E1">
              <w:rPr>
                <w:color w:val="008000"/>
                <w:sz w:val="18"/>
                <w:szCs w:val="18"/>
              </w:rPr>
              <w:t>(</w:t>
            </w:r>
            <w:hyperlink r:id="rId15" w:history="1">
              <w:r w:rsidRPr="00CD01E1">
                <w:rPr>
                  <w:rStyle w:val="Hyperlink"/>
                  <w:color w:val="008000"/>
                  <w:sz w:val="18"/>
                  <w:szCs w:val="18"/>
                </w:rPr>
                <w:t>CCSS 4.NF.1-2</w:t>
              </w:r>
            </w:hyperlink>
            <w:r w:rsidRPr="00CD01E1">
              <w:rPr>
                <w:color w:val="008000"/>
                <w:sz w:val="18"/>
                <w:szCs w:val="18"/>
              </w:rPr>
              <w:t>)</w:t>
            </w:r>
          </w:p>
        </w:tc>
        <w:tc>
          <w:tcPr>
            <w:tcW w:w="2033" w:type="dxa"/>
            <w:tcBorders>
              <w:top w:val="single" w:sz="12" w:space="0" w:color="auto"/>
              <w:left w:val="single" w:sz="6" w:space="0" w:color="auto"/>
              <w:bottom w:val="single" w:sz="6" w:space="0" w:color="auto"/>
              <w:right w:val="single" w:sz="12" w:space="0" w:color="auto"/>
            </w:tcBorders>
            <w:shd w:val="clear" w:color="auto" w:fill="F2F2F2" w:themeFill="background1" w:themeFillShade="F2"/>
          </w:tcPr>
          <w:p w:rsidR="00392892" w:rsidRPr="006F7B53" w:rsidRDefault="00392892" w:rsidP="006F7B53">
            <w:pPr>
              <w:pStyle w:val="Normal1"/>
              <w:widowControl w:val="0"/>
              <w:ind w:left="86" w:right="86"/>
              <w:rPr>
                <w:sz w:val="18"/>
                <w:szCs w:val="18"/>
              </w:rPr>
            </w:pPr>
            <w:r>
              <w:rPr>
                <w:sz w:val="18"/>
                <w:szCs w:val="18"/>
              </w:rPr>
              <w:t>6.1, 6.2, 6.3, 6.4, 6.5, 6.6, 6.7, 6.8</w:t>
            </w:r>
          </w:p>
        </w:tc>
        <w:tc>
          <w:tcPr>
            <w:tcW w:w="1036" w:type="dxa"/>
            <w:tcBorders>
              <w:top w:val="single" w:sz="12" w:space="0" w:color="auto"/>
              <w:left w:val="single" w:sz="12" w:space="0" w:color="auto"/>
              <w:bottom w:val="single" w:sz="6" w:space="0" w:color="auto"/>
              <w:right w:val="single" w:sz="6" w:space="0" w:color="auto"/>
            </w:tcBorders>
          </w:tcPr>
          <w:p w:rsidR="00392892" w:rsidRPr="00CD01E1" w:rsidRDefault="00392892" w:rsidP="00277F26">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18" w:type="dxa"/>
            <w:tcBorders>
              <w:top w:val="single" w:sz="12" w:space="0" w:color="auto"/>
              <w:left w:val="single" w:sz="6" w:space="0" w:color="auto"/>
              <w:bottom w:val="single" w:sz="6" w:space="0" w:color="auto"/>
              <w:right w:val="single" w:sz="12" w:space="0" w:color="auto"/>
            </w:tcBorders>
          </w:tcPr>
          <w:p w:rsidR="00392892" w:rsidRPr="00CD01E1" w:rsidRDefault="00392892" w:rsidP="00277F26">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70" w:type="dxa"/>
            <w:tcBorders>
              <w:top w:val="single" w:sz="12" w:space="0" w:color="auto"/>
              <w:left w:val="single" w:sz="12" w:space="0" w:color="auto"/>
              <w:bottom w:val="single" w:sz="6" w:space="0" w:color="auto"/>
              <w:right w:val="single" w:sz="12" w:space="0" w:color="auto"/>
            </w:tcBorders>
          </w:tcPr>
          <w:p w:rsidR="00392892" w:rsidRPr="00CD01E1" w:rsidRDefault="00392892" w:rsidP="00277F26">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92892" w:rsidRPr="00BB7B35" w:rsidTr="00E74AAF">
        <w:trPr>
          <w:jc w:val="center"/>
        </w:trPr>
        <w:tc>
          <w:tcPr>
            <w:tcW w:w="3867" w:type="dxa"/>
            <w:gridSpan w:val="2"/>
            <w:tcBorders>
              <w:top w:val="single" w:sz="6" w:space="0" w:color="auto"/>
              <w:bottom w:val="single" w:sz="6" w:space="0" w:color="auto"/>
              <w:right w:val="single" w:sz="6" w:space="0" w:color="auto"/>
            </w:tcBorders>
            <w:shd w:val="clear" w:color="auto" w:fill="auto"/>
            <w:tcMar>
              <w:top w:w="86" w:type="dxa"/>
              <w:left w:w="86" w:type="dxa"/>
              <w:bottom w:w="86" w:type="dxa"/>
              <w:right w:w="86" w:type="dxa"/>
            </w:tcMar>
          </w:tcPr>
          <w:p w:rsidR="00392892" w:rsidRPr="00CD01E1" w:rsidRDefault="00392892" w:rsidP="00F11237">
            <w:pPr>
              <w:pStyle w:val="Normal1"/>
              <w:widowControl w:val="0"/>
              <w:ind w:left="86" w:right="86"/>
              <w:rPr>
                <w:sz w:val="18"/>
                <w:szCs w:val="18"/>
              </w:rPr>
            </w:pPr>
            <w:r w:rsidRPr="00CD01E1">
              <w:rPr>
                <w:sz w:val="18"/>
                <w:szCs w:val="18"/>
              </w:rPr>
              <w:t>Build fractions from unit fractions by applying and extending previous understandings of operations on whole numbers.</w:t>
            </w:r>
            <w:r>
              <w:rPr>
                <w:sz w:val="18"/>
                <w:szCs w:val="18"/>
              </w:rPr>
              <w:t xml:space="preserve"> </w:t>
            </w:r>
            <w:r w:rsidRPr="00CD01E1">
              <w:rPr>
                <w:color w:val="660066"/>
                <w:sz w:val="18"/>
                <w:szCs w:val="18"/>
              </w:rPr>
              <w:t>(</w:t>
            </w:r>
            <w:hyperlink r:id="rId16" w:history="1">
              <w:r w:rsidRPr="00CD01E1">
                <w:rPr>
                  <w:rStyle w:val="Hyperlink"/>
                  <w:color w:val="660066"/>
                  <w:sz w:val="18"/>
                  <w:szCs w:val="18"/>
                </w:rPr>
                <w:t>NAD 4.NO.5</w:t>
              </w:r>
            </w:hyperlink>
            <w:r w:rsidRPr="00CD01E1">
              <w:rPr>
                <w:color w:val="660066"/>
                <w:sz w:val="18"/>
                <w:szCs w:val="18"/>
              </w:rPr>
              <w:t>)</w:t>
            </w:r>
            <w:r w:rsidRPr="00CD01E1">
              <w:rPr>
                <w:sz w:val="18"/>
                <w:szCs w:val="18"/>
              </w:rPr>
              <w:t xml:space="preserve"> </w:t>
            </w:r>
            <w:r w:rsidRPr="00CD01E1">
              <w:rPr>
                <w:color w:val="008000"/>
                <w:sz w:val="18"/>
                <w:szCs w:val="18"/>
              </w:rPr>
              <w:t>(</w:t>
            </w:r>
            <w:hyperlink r:id="rId17" w:history="1">
              <w:r w:rsidRPr="00CD01E1">
                <w:rPr>
                  <w:rStyle w:val="Hyperlink"/>
                  <w:color w:val="008000"/>
                  <w:sz w:val="18"/>
                  <w:szCs w:val="18"/>
                </w:rPr>
                <w:t>CCSS 4.NF.3-4</w:t>
              </w:r>
            </w:hyperlink>
            <w:r w:rsidRPr="00CD01E1">
              <w:rPr>
                <w:color w:val="008000"/>
                <w:sz w:val="18"/>
                <w:szCs w:val="18"/>
              </w:rPr>
              <w:t>)</w:t>
            </w:r>
          </w:p>
        </w:tc>
        <w:tc>
          <w:tcPr>
            <w:tcW w:w="2033" w:type="dxa"/>
            <w:tcBorders>
              <w:top w:val="single" w:sz="6" w:space="0" w:color="auto"/>
              <w:left w:val="single" w:sz="6" w:space="0" w:color="auto"/>
              <w:bottom w:val="single" w:sz="6" w:space="0" w:color="auto"/>
              <w:right w:val="single" w:sz="12" w:space="0" w:color="auto"/>
            </w:tcBorders>
            <w:shd w:val="clear" w:color="auto" w:fill="F2F2F2" w:themeFill="background1" w:themeFillShade="F2"/>
          </w:tcPr>
          <w:p w:rsidR="00392892" w:rsidRPr="006F7B53" w:rsidRDefault="00392892" w:rsidP="006F7B53">
            <w:pPr>
              <w:pStyle w:val="Normal1"/>
              <w:widowControl w:val="0"/>
              <w:ind w:left="86" w:right="86"/>
              <w:rPr>
                <w:sz w:val="18"/>
                <w:szCs w:val="18"/>
              </w:rPr>
            </w:pPr>
            <w:r>
              <w:rPr>
                <w:sz w:val="18"/>
                <w:szCs w:val="18"/>
              </w:rPr>
              <w:t>7.1, 7.2, 7.3, 7.4, 7.5, 7.6, 7.7, 7.8, 7.9, 7.10, 8.1, 8.2, 8.3, 8.4, 8.5</w:t>
            </w:r>
          </w:p>
        </w:tc>
        <w:tc>
          <w:tcPr>
            <w:tcW w:w="1036" w:type="dxa"/>
            <w:tcBorders>
              <w:top w:val="single" w:sz="6" w:space="0" w:color="auto"/>
              <w:left w:val="single" w:sz="12" w:space="0" w:color="auto"/>
              <w:bottom w:val="single" w:sz="6" w:space="0" w:color="auto"/>
              <w:right w:val="single" w:sz="6" w:space="0" w:color="auto"/>
            </w:tcBorders>
          </w:tcPr>
          <w:p w:rsidR="00392892" w:rsidRPr="00CD01E1" w:rsidRDefault="00392892" w:rsidP="00277F26">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18" w:type="dxa"/>
            <w:tcBorders>
              <w:top w:val="single" w:sz="6" w:space="0" w:color="auto"/>
              <w:left w:val="single" w:sz="6" w:space="0" w:color="auto"/>
              <w:bottom w:val="single" w:sz="6" w:space="0" w:color="auto"/>
              <w:right w:val="single" w:sz="12" w:space="0" w:color="auto"/>
            </w:tcBorders>
          </w:tcPr>
          <w:p w:rsidR="00392892" w:rsidRPr="00CD01E1" w:rsidRDefault="00392892" w:rsidP="00277F26">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70" w:type="dxa"/>
            <w:tcBorders>
              <w:top w:val="single" w:sz="6" w:space="0" w:color="auto"/>
              <w:left w:val="single" w:sz="12" w:space="0" w:color="auto"/>
              <w:bottom w:val="single" w:sz="6" w:space="0" w:color="auto"/>
              <w:right w:val="single" w:sz="12" w:space="0" w:color="auto"/>
            </w:tcBorders>
          </w:tcPr>
          <w:p w:rsidR="00392892" w:rsidRPr="00CD01E1" w:rsidRDefault="00392892" w:rsidP="00277F26">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92892" w:rsidRPr="00BB7B35" w:rsidTr="00E74AAF">
        <w:trPr>
          <w:jc w:val="center"/>
        </w:trPr>
        <w:tc>
          <w:tcPr>
            <w:tcW w:w="3867" w:type="dxa"/>
            <w:gridSpan w:val="2"/>
            <w:tcBorders>
              <w:top w:val="single" w:sz="6" w:space="0" w:color="auto"/>
              <w:bottom w:val="single" w:sz="12" w:space="0" w:color="auto"/>
              <w:right w:val="single" w:sz="6" w:space="0" w:color="auto"/>
            </w:tcBorders>
            <w:shd w:val="clear" w:color="auto" w:fill="auto"/>
            <w:tcMar>
              <w:top w:w="86" w:type="dxa"/>
              <w:left w:w="86" w:type="dxa"/>
              <w:bottom w:w="86" w:type="dxa"/>
              <w:right w:w="86" w:type="dxa"/>
            </w:tcMar>
          </w:tcPr>
          <w:p w:rsidR="00392892" w:rsidRDefault="00392892" w:rsidP="001F7BF3">
            <w:pPr>
              <w:pStyle w:val="Normal1"/>
              <w:widowControl w:val="0"/>
              <w:ind w:left="86" w:right="86"/>
              <w:rPr>
                <w:sz w:val="18"/>
                <w:szCs w:val="18"/>
              </w:rPr>
            </w:pPr>
            <w:r w:rsidRPr="00CD01E1">
              <w:rPr>
                <w:sz w:val="18"/>
                <w:szCs w:val="18"/>
              </w:rPr>
              <w:t>Understand decimal notation for fractions, and compare decimal fractions.</w:t>
            </w:r>
          </w:p>
          <w:p w:rsidR="00392892" w:rsidRPr="00CD01E1" w:rsidRDefault="00392892" w:rsidP="001F7BF3">
            <w:pPr>
              <w:pStyle w:val="Normal1"/>
              <w:widowControl w:val="0"/>
              <w:ind w:left="86" w:right="86"/>
              <w:rPr>
                <w:sz w:val="18"/>
                <w:szCs w:val="18"/>
              </w:rPr>
            </w:pPr>
            <w:r w:rsidRPr="00CD01E1">
              <w:rPr>
                <w:color w:val="660066"/>
                <w:sz w:val="18"/>
                <w:szCs w:val="18"/>
              </w:rPr>
              <w:t>(</w:t>
            </w:r>
            <w:hyperlink r:id="rId18" w:history="1">
              <w:r w:rsidRPr="00CD01E1">
                <w:rPr>
                  <w:rStyle w:val="Hyperlink"/>
                  <w:color w:val="660066"/>
                  <w:sz w:val="18"/>
                  <w:szCs w:val="18"/>
                </w:rPr>
                <w:t>NAD 4.NO.6</w:t>
              </w:r>
            </w:hyperlink>
            <w:r w:rsidRPr="00CD01E1">
              <w:rPr>
                <w:color w:val="660066"/>
                <w:sz w:val="18"/>
                <w:szCs w:val="18"/>
              </w:rPr>
              <w:t>)</w:t>
            </w:r>
            <w:r w:rsidRPr="00CD01E1">
              <w:rPr>
                <w:sz w:val="18"/>
                <w:szCs w:val="18"/>
              </w:rPr>
              <w:t xml:space="preserve"> </w:t>
            </w:r>
            <w:r w:rsidRPr="00CD01E1">
              <w:rPr>
                <w:color w:val="008000"/>
                <w:sz w:val="18"/>
                <w:szCs w:val="18"/>
              </w:rPr>
              <w:t>(</w:t>
            </w:r>
            <w:hyperlink r:id="rId19" w:history="1">
              <w:r w:rsidRPr="00CD01E1">
                <w:rPr>
                  <w:rStyle w:val="Hyperlink"/>
                  <w:color w:val="008000"/>
                  <w:sz w:val="18"/>
                  <w:szCs w:val="18"/>
                </w:rPr>
                <w:t>CCSS 4.NF.5-7</w:t>
              </w:r>
            </w:hyperlink>
            <w:r w:rsidRPr="00CD01E1">
              <w:rPr>
                <w:color w:val="008000"/>
                <w:sz w:val="18"/>
                <w:szCs w:val="18"/>
              </w:rPr>
              <w:t>)</w:t>
            </w:r>
          </w:p>
        </w:tc>
        <w:tc>
          <w:tcPr>
            <w:tcW w:w="2033" w:type="dxa"/>
            <w:tcBorders>
              <w:top w:val="single" w:sz="6" w:space="0" w:color="auto"/>
              <w:left w:val="single" w:sz="6" w:space="0" w:color="auto"/>
              <w:bottom w:val="single" w:sz="12" w:space="0" w:color="auto"/>
              <w:right w:val="single" w:sz="12" w:space="0" w:color="auto"/>
            </w:tcBorders>
            <w:shd w:val="clear" w:color="auto" w:fill="F2F2F2" w:themeFill="background1" w:themeFillShade="F2"/>
          </w:tcPr>
          <w:p w:rsidR="00392892" w:rsidRPr="006F7B53" w:rsidRDefault="00392892" w:rsidP="006F7B53">
            <w:pPr>
              <w:pStyle w:val="Normal1"/>
              <w:widowControl w:val="0"/>
              <w:ind w:left="86" w:right="86"/>
              <w:rPr>
                <w:sz w:val="18"/>
                <w:szCs w:val="18"/>
              </w:rPr>
            </w:pPr>
            <w:r>
              <w:rPr>
                <w:sz w:val="18"/>
                <w:szCs w:val="18"/>
              </w:rPr>
              <w:t>9.1, 9.2, 9.3, 9.4, 9.6, 9.7</w:t>
            </w:r>
          </w:p>
        </w:tc>
        <w:tc>
          <w:tcPr>
            <w:tcW w:w="1036" w:type="dxa"/>
            <w:tcBorders>
              <w:top w:val="single" w:sz="6" w:space="0" w:color="auto"/>
              <w:left w:val="single" w:sz="12" w:space="0" w:color="auto"/>
              <w:bottom w:val="single" w:sz="12" w:space="0" w:color="auto"/>
              <w:right w:val="single" w:sz="6" w:space="0" w:color="auto"/>
            </w:tcBorders>
          </w:tcPr>
          <w:p w:rsidR="00392892" w:rsidRPr="00CD01E1" w:rsidRDefault="00392892" w:rsidP="00277F26">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18" w:type="dxa"/>
            <w:tcBorders>
              <w:top w:val="single" w:sz="6" w:space="0" w:color="auto"/>
              <w:left w:val="single" w:sz="6" w:space="0" w:color="auto"/>
              <w:bottom w:val="single" w:sz="12" w:space="0" w:color="auto"/>
              <w:right w:val="single" w:sz="12" w:space="0" w:color="auto"/>
            </w:tcBorders>
          </w:tcPr>
          <w:p w:rsidR="00392892" w:rsidRPr="00CD01E1" w:rsidRDefault="00392892" w:rsidP="00277F26">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70" w:type="dxa"/>
            <w:tcBorders>
              <w:top w:val="single" w:sz="6" w:space="0" w:color="auto"/>
              <w:left w:val="single" w:sz="12" w:space="0" w:color="auto"/>
              <w:bottom w:val="single" w:sz="12" w:space="0" w:color="auto"/>
              <w:right w:val="single" w:sz="12" w:space="0" w:color="auto"/>
            </w:tcBorders>
          </w:tcPr>
          <w:p w:rsidR="00392892" w:rsidRPr="00CD01E1" w:rsidRDefault="00392892" w:rsidP="00277F26">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4465C" w:rsidRPr="00BB7B35" w:rsidTr="00E74AAF">
        <w:trPr>
          <w:jc w:val="center"/>
        </w:trPr>
        <w:tc>
          <w:tcPr>
            <w:tcW w:w="10824" w:type="dxa"/>
            <w:gridSpan w:val="6"/>
            <w:tcBorders>
              <w:top w:val="single" w:sz="12" w:space="0" w:color="auto"/>
              <w:bottom w:val="single" w:sz="12" w:space="0" w:color="auto"/>
              <w:right w:val="single" w:sz="12" w:space="0" w:color="auto"/>
            </w:tcBorders>
            <w:shd w:val="clear" w:color="auto" w:fill="B4D4E2"/>
            <w:tcMar>
              <w:top w:w="86" w:type="dxa"/>
              <w:left w:w="86" w:type="dxa"/>
              <w:bottom w:w="86" w:type="dxa"/>
              <w:right w:w="86" w:type="dxa"/>
            </w:tcMar>
            <w:vAlign w:val="center"/>
          </w:tcPr>
          <w:p w:rsidR="0024465C" w:rsidRPr="00BB7B35" w:rsidRDefault="00CD01E1" w:rsidP="00331961">
            <w:pPr>
              <w:pStyle w:val="Normal1"/>
              <w:widowControl w:val="0"/>
              <w:spacing w:line="240" w:lineRule="auto"/>
              <w:ind w:left="86" w:right="86"/>
              <w:rPr>
                <w:b/>
                <w:color w:val="auto"/>
                <w:sz w:val="20"/>
                <w:szCs w:val="20"/>
              </w:rPr>
            </w:pPr>
            <w:r w:rsidRPr="00BB7B35">
              <w:rPr>
                <w:b/>
                <w:color w:val="auto"/>
                <w:sz w:val="20"/>
                <w:szCs w:val="20"/>
              </w:rPr>
              <w:t>OPERATIONS AND ALGEBRAIC THINKING (NAD / CCSS)</w:t>
            </w:r>
          </w:p>
        </w:tc>
      </w:tr>
      <w:tr w:rsidR="00392892" w:rsidRPr="00BB7B35" w:rsidTr="00E74AAF">
        <w:trPr>
          <w:jc w:val="center"/>
        </w:trPr>
        <w:tc>
          <w:tcPr>
            <w:tcW w:w="3867" w:type="dxa"/>
            <w:gridSpan w:val="2"/>
            <w:tcBorders>
              <w:top w:val="single" w:sz="12" w:space="0" w:color="auto"/>
              <w:bottom w:val="single" w:sz="6" w:space="0" w:color="auto"/>
              <w:right w:val="single" w:sz="6" w:space="0" w:color="auto"/>
            </w:tcBorders>
            <w:shd w:val="clear" w:color="auto" w:fill="auto"/>
            <w:tcMar>
              <w:top w:w="86" w:type="dxa"/>
              <w:left w:w="86" w:type="dxa"/>
              <w:bottom w:w="86" w:type="dxa"/>
              <w:right w:w="86" w:type="dxa"/>
            </w:tcMar>
          </w:tcPr>
          <w:p w:rsidR="00392892" w:rsidRDefault="00392892" w:rsidP="001F7BF3">
            <w:pPr>
              <w:pStyle w:val="Normal1"/>
              <w:widowControl w:val="0"/>
              <w:ind w:left="86" w:right="86"/>
              <w:rPr>
                <w:color w:val="auto"/>
                <w:sz w:val="18"/>
                <w:szCs w:val="18"/>
              </w:rPr>
            </w:pPr>
            <w:r w:rsidRPr="00CD01E1">
              <w:rPr>
                <w:color w:val="auto"/>
                <w:sz w:val="18"/>
                <w:szCs w:val="18"/>
              </w:rPr>
              <w:t>Use the four operations with w</w:t>
            </w:r>
            <w:r>
              <w:rPr>
                <w:color w:val="auto"/>
                <w:sz w:val="18"/>
                <w:szCs w:val="18"/>
              </w:rPr>
              <w:t>hole numbers to solve problems.</w:t>
            </w:r>
          </w:p>
          <w:p w:rsidR="00392892" w:rsidRPr="00CD01E1" w:rsidRDefault="00392892" w:rsidP="001F7BF3">
            <w:pPr>
              <w:pStyle w:val="Normal1"/>
              <w:widowControl w:val="0"/>
              <w:ind w:left="86" w:right="86"/>
              <w:rPr>
                <w:color w:val="auto"/>
                <w:sz w:val="18"/>
                <w:szCs w:val="18"/>
              </w:rPr>
            </w:pPr>
            <w:r w:rsidRPr="00CD01E1">
              <w:rPr>
                <w:color w:val="660066"/>
                <w:sz w:val="18"/>
                <w:szCs w:val="18"/>
              </w:rPr>
              <w:t>(</w:t>
            </w:r>
            <w:hyperlink r:id="rId20" w:history="1">
              <w:r w:rsidRPr="00CD01E1">
                <w:rPr>
                  <w:rStyle w:val="Hyperlink"/>
                  <w:color w:val="660066"/>
                  <w:sz w:val="18"/>
                  <w:szCs w:val="18"/>
                </w:rPr>
                <w:t>NAD 4.OAT.2</w:t>
              </w:r>
            </w:hyperlink>
            <w:r w:rsidRPr="00CD01E1">
              <w:rPr>
                <w:color w:val="660066"/>
                <w:sz w:val="18"/>
                <w:szCs w:val="18"/>
              </w:rPr>
              <w:t>)</w:t>
            </w:r>
            <w:r w:rsidRPr="00CD01E1">
              <w:rPr>
                <w:sz w:val="18"/>
                <w:szCs w:val="18"/>
              </w:rPr>
              <w:t xml:space="preserve"> </w:t>
            </w:r>
            <w:r w:rsidRPr="00CD01E1">
              <w:rPr>
                <w:color w:val="008000"/>
                <w:sz w:val="18"/>
                <w:szCs w:val="18"/>
              </w:rPr>
              <w:t>(</w:t>
            </w:r>
            <w:hyperlink r:id="rId21" w:history="1">
              <w:r w:rsidRPr="00CD01E1">
                <w:rPr>
                  <w:rStyle w:val="Hyperlink"/>
                  <w:color w:val="008000"/>
                  <w:sz w:val="18"/>
                  <w:szCs w:val="18"/>
                </w:rPr>
                <w:t>CCSS 4.OA.1-3</w:t>
              </w:r>
            </w:hyperlink>
            <w:r w:rsidRPr="00CD01E1">
              <w:rPr>
                <w:color w:val="008000"/>
                <w:sz w:val="18"/>
                <w:szCs w:val="18"/>
              </w:rPr>
              <w:t>)</w:t>
            </w:r>
          </w:p>
        </w:tc>
        <w:tc>
          <w:tcPr>
            <w:tcW w:w="2033" w:type="dxa"/>
            <w:tcBorders>
              <w:top w:val="single" w:sz="12" w:space="0" w:color="auto"/>
              <w:left w:val="single" w:sz="6" w:space="0" w:color="auto"/>
              <w:bottom w:val="single" w:sz="6" w:space="0" w:color="auto"/>
              <w:right w:val="single" w:sz="12" w:space="0" w:color="auto"/>
            </w:tcBorders>
            <w:shd w:val="clear" w:color="auto" w:fill="F2F2F2" w:themeFill="background1" w:themeFillShade="F2"/>
          </w:tcPr>
          <w:p w:rsidR="00392892" w:rsidRPr="006F7B53" w:rsidRDefault="00392892" w:rsidP="00331961">
            <w:pPr>
              <w:pStyle w:val="Normal1"/>
              <w:widowControl w:val="0"/>
              <w:ind w:left="86" w:right="86"/>
              <w:rPr>
                <w:color w:val="auto"/>
                <w:sz w:val="18"/>
                <w:szCs w:val="18"/>
              </w:rPr>
            </w:pPr>
            <w:r>
              <w:rPr>
                <w:sz w:val="18"/>
                <w:szCs w:val="18"/>
              </w:rPr>
              <w:t>2.1, 2.2, 2.9, 2.12, 3.7, 4.3, 4.12</w:t>
            </w:r>
          </w:p>
        </w:tc>
        <w:tc>
          <w:tcPr>
            <w:tcW w:w="1036" w:type="dxa"/>
            <w:tcBorders>
              <w:top w:val="single" w:sz="12" w:space="0" w:color="auto"/>
              <w:left w:val="single" w:sz="12" w:space="0" w:color="auto"/>
              <w:bottom w:val="single" w:sz="6" w:space="0" w:color="auto"/>
              <w:right w:val="single" w:sz="6" w:space="0" w:color="auto"/>
            </w:tcBorders>
          </w:tcPr>
          <w:p w:rsidR="00392892" w:rsidRPr="00CD01E1" w:rsidRDefault="00392892" w:rsidP="00277F26">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18" w:type="dxa"/>
            <w:tcBorders>
              <w:top w:val="single" w:sz="12" w:space="0" w:color="auto"/>
              <w:left w:val="single" w:sz="6" w:space="0" w:color="auto"/>
              <w:bottom w:val="single" w:sz="6" w:space="0" w:color="auto"/>
              <w:right w:val="single" w:sz="12" w:space="0" w:color="auto"/>
            </w:tcBorders>
          </w:tcPr>
          <w:p w:rsidR="00392892" w:rsidRPr="00CD01E1" w:rsidRDefault="00392892" w:rsidP="00277F26">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70" w:type="dxa"/>
            <w:tcBorders>
              <w:top w:val="single" w:sz="12" w:space="0" w:color="auto"/>
              <w:left w:val="single" w:sz="12" w:space="0" w:color="auto"/>
              <w:bottom w:val="single" w:sz="6" w:space="0" w:color="auto"/>
              <w:right w:val="single" w:sz="12" w:space="0" w:color="auto"/>
            </w:tcBorders>
          </w:tcPr>
          <w:p w:rsidR="00392892" w:rsidRPr="00CD01E1" w:rsidRDefault="00392892" w:rsidP="00277F26">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92892" w:rsidRPr="00BB7B35" w:rsidTr="00E74AAF">
        <w:trPr>
          <w:jc w:val="center"/>
        </w:trPr>
        <w:tc>
          <w:tcPr>
            <w:tcW w:w="3867" w:type="dxa"/>
            <w:gridSpan w:val="2"/>
            <w:tcBorders>
              <w:top w:val="single" w:sz="6" w:space="0" w:color="auto"/>
              <w:bottom w:val="single" w:sz="6" w:space="0" w:color="auto"/>
              <w:right w:val="single" w:sz="6" w:space="0" w:color="auto"/>
            </w:tcBorders>
            <w:shd w:val="clear" w:color="auto" w:fill="auto"/>
            <w:tcMar>
              <w:top w:w="86" w:type="dxa"/>
              <w:left w:w="86" w:type="dxa"/>
              <w:bottom w:w="86" w:type="dxa"/>
              <w:right w:w="86" w:type="dxa"/>
            </w:tcMar>
          </w:tcPr>
          <w:p w:rsidR="00392892" w:rsidRPr="00CD01E1" w:rsidRDefault="00392892" w:rsidP="001F7BF3">
            <w:pPr>
              <w:pStyle w:val="Normal1"/>
              <w:widowControl w:val="0"/>
              <w:ind w:left="86" w:right="86"/>
              <w:rPr>
                <w:sz w:val="18"/>
                <w:szCs w:val="18"/>
              </w:rPr>
            </w:pPr>
            <w:r w:rsidRPr="00CD01E1">
              <w:rPr>
                <w:color w:val="0000FF"/>
                <w:sz w:val="18"/>
                <w:szCs w:val="18"/>
              </w:rPr>
              <w:t>Gain familiarity with factors and multiples.</w:t>
            </w:r>
          </w:p>
          <w:p w:rsidR="00392892" w:rsidRPr="00CD01E1" w:rsidRDefault="00392892" w:rsidP="001F7BF3">
            <w:pPr>
              <w:pStyle w:val="Normal1"/>
              <w:widowControl w:val="0"/>
              <w:ind w:left="86" w:right="86"/>
              <w:rPr>
                <w:sz w:val="18"/>
                <w:szCs w:val="18"/>
              </w:rPr>
            </w:pPr>
            <w:r w:rsidRPr="00CD01E1">
              <w:rPr>
                <w:color w:val="660066"/>
                <w:sz w:val="18"/>
                <w:szCs w:val="18"/>
              </w:rPr>
              <w:t>(</w:t>
            </w:r>
            <w:hyperlink r:id="rId22" w:history="1">
              <w:r w:rsidRPr="00CD01E1">
                <w:rPr>
                  <w:rStyle w:val="Hyperlink"/>
                  <w:color w:val="660066"/>
                  <w:sz w:val="18"/>
                  <w:szCs w:val="18"/>
                </w:rPr>
                <w:t>NAD 4.OAT.3</w:t>
              </w:r>
            </w:hyperlink>
            <w:r w:rsidRPr="00CD01E1">
              <w:rPr>
                <w:color w:val="660066"/>
                <w:sz w:val="18"/>
                <w:szCs w:val="18"/>
              </w:rPr>
              <w:t>)</w:t>
            </w:r>
            <w:r w:rsidRPr="00CD01E1">
              <w:rPr>
                <w:sz w:val="18"/>
                <w:szCs w:val="18"/>
              </w:rPr>
              <w:t xml:space="preserve"> </w:t>
            </w:r>
            <w:r w:rsidRPr="00CD01E1">
              <w:rPr>
                <w:color w:val="008000"/>
                <w:sz w:val="18"/>
                <w:szCs w:val="18"/>
              </w:rPr>
              <w:t>(</w:t>
            </w:r>
            <w:hyperlink r:id="rId23" w:history="1">
              <w:r w:rsidRPr="00CD01E1">
                <w:rPr>
                  <w:rStyle w:val="Hyperlink"/>
                  <w:color w:val="008000"/>
                  <w:sz w:val="18"/>
                  <w:szCs w:val="18"/>
                </w:rPr>
                <w:t>CCSS 4.OA.4</w:t>
              </w:r>
            </w:hyperlink>
            <w:r w:rsidRPr="00CD01E1">
              <w:rPr>
                <w:color w:val="008000"/>
                <w:sz w:val="18"/>
                <w:szCs w:val="18"/>
              </w:rPr>
              <w:t>)</w:t>
            </w:r>
          </w:p>
        </w:tc>
        <w:tc>
          <w:tcPr>
            <w:tcW w:w="2033" w:type="dxa"/>
            <w:tcBorders>
              <w:top w:val="single" w:sz="6" w:space="0" w:color="auto"/>
              <w:left w:val="single" w:sz="6" w:space="0" w:color="auto"/>
              <w:bottom w:val="single" w:sz="6" w:space="0" w:color="auto"/>
              <w:right w:val="single" w:sz="12" w:space="0" w:color="auto"/>
            </w:tcBorders>
            <w:shd w:val="clear" w:color="auto" w:fill="F2F2F2" w:themeFill="background1" w:themeFillShade="F2"/>
          </w:tcPr>
          <w:p w:rsidR="00392892" w:rsidRPr="006F7B53" w:rsidRDefault="00392892" w:rsidP="00440791">
            <w:pPr>
              <w:pStyle w:val="Normal1"/>
              <w:widowControl w:val="0"/>
              <w:ind w:left="86" w:right="86"/>
              <w:rPr>
                <w:sz w:val="18"/>
                <w:szCs w:val="18"/>
              </w:rPr>
            </w:pPr>
            <w:r>
              <w:rPr>
                <w:sz w:val="18"/>
                <w:szCs w:val="18"/>
              </w:rPr>
              <w:t>5.1, 5.2, 5.3, 5.4, 5.5</w:t>
            </w:r>
          </w:p>
        </w:tc>
        <w:tc>
          <w:tcPr>
            <w:tcW w:w="1036" w:type="dxa"/>
            <w:tcBorders>
              <w:top w:val="single" w:sz="6" w:space="0" w:color="auto"/>
              <w:left w:val="single" w:sz="12" w:space="0" w:color="auto"/>
              <w:bottom w:val="single" w:sz="6" w:space="0" w:color="auto"/>
              <w:right w:val="single" w:sz="6" w:space="0" w:color="auto"/>
            </w:tcBorders>
          </w:tcPr>
          <w:p w:rsidR="00392892" w:rsidRPr="00CD01E1" w:rsidRDefault="00392892" w:rsidP="00277F26">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18" w:type="dxa"/>
            <w:tcBorders>
              <w:top w:val="single" w:sz="6" w:space="0" w:color="auto"/>
              <w:left w:val="single" w:sz="6" w:space="0" w:color="auto"/>
              <w:bottom w:val="single" w:sz="6" w:space="0" w:color="auto"/>
              <w:right w:val="single" w:sz="12" w:space="0" w:color="auto"/>
            </w:tcBorders>
          </w:tcPr>
          <w:p w:rsidR="00392892" w:rsidRPr="00CD01E1" w:rsidRDefault="00392892" w:rsidP="00277F26">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70" w:type="dxa"/>
            <w:tcBorders>
              <w:top w:val="single" w:sz="6" w:space="0" w:color="auto"/>
              <w:left w:val="single" w:sz="12" w:space="0" w:color="auto"/>
              <w:bottom w:val="single" w:sz="6" w:space="0" w:color="auto"/>
              <w:right w:val="single" w:sz="12" w:space="0" w:color="auto"/>
            </w:tcBorders>
          </w:tcPr>
          <w:p w:rsidR="00392892" w:rsidRPr="00CD01E1" w:rsidRDefault="00392892" w:rsidP="00277F26">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92892" w:rsidRPr="00BB7B35" w:rsidTr="00E74AAF">
        <w:trPr>
          <w:jc w:val="center"/>
        </w:trPr>
        <w:tc>
          <w:tcPr>
            <w:tcW w:w="3867" w:type="dxa"/>
            <w:gridSpan w:val="2"/>
            <w:tcBorders>
              <w:top w:val="single" w:sz="6" w:space="0" w:color="auto"/>
              <w:bottom w:val="single" w:sz="12" w:space="0" w:color="auto"/>
              <w:right w:val="single" w:sz="6" w:space="0" w:color="auto"/>
            </w:tcBorders>
            <w:shd w:val="clear" w:color="auto" w:fill="auto"/>
            <w:tcMar>
              <w:top w:w="86" w:type="dxa"/>
              <w:left w:w="86" w:type="dxa"/>
              <w:bottom w:w="86" w:type="dxa"/>
              <w:right w:w="86" w:type="dxa"/>
            </w:tcMar>
          </w:tcPr>
          <w:p w:rsidR="00392892" w:rsidRPr="00CD01E1" w:rsidRDefault="00392892" w:rsidP="001F7BF3">
            <w:pPr>
              <w:pStyle w:val="Normal1"/>
              <w:widowControl w:val="0"/>
              <w:ind w:left="86" w:right="86"/>
              <w:rPr>
                <w:sz w:val="18"/>
                <w:szCs w:val="18"/>
              </w:rPr>
            </w:pPr>
            <w:r w:rsidRPr="00CD01E1">
              <w:rPr>
                <w:color w:val="EA8B00"/>
                <w:sz w:val="18"/>
                <w:szCs w:val="18"/>
              </w:rPr>
              <w:t>Generate and analyze patterns.</w:t>
            </w:r>
          </w:p>
          <w:p w:rsidR="00392892" w:rsidRPr="00CD01E1" w:rsidRDefault="00392892" w:rsidP="001F7BF3">
            <w:pPr>
              <w:pStyle w:val="Normal1"/>
              <w:widowControl w:val="0"/>
              <w:ind w:left="86" w:right="86"/>
              <w:rPr>
                <w:sz w:val="18"/>
                <w:szCs w:val="18"/>
              </w:rPr>
            </w:pPr>
            <w:r w:rsidRPr="00CD01E1">
              <w:rPr>
                <w:color w:val="660066"/>
                <w:sz w:val="18"/>
                <w:szCs w:val="18"/>
              </w:rPr>
              <w:t>(</w:t>
            </w:r>
            <w:hyperlink r:id="rId24" w:history="1">
              <w:r w:rsidRPr="00CD01E1">
                <w:rPr>
                  <w:rStyle w:val="Hyperlink"/>
                  <w:color w:val="660066"/>
                  <w:sz w:val="18"/>
                  <w:szCs w:val="18"/>
                </w:rPr>
                <w:t>NAD 4.OAT.5</w:t>
              </w:r>
            </w:hyperlink>
            <w:r w:rsidRPr="00CD01E1">
              <w:rPr>
                <w:color w:val="660066"/>
                <w:sz w:val="18"/>
                <w:szCs w:val="18"/>
              </w:rPr>
              <w:t>)</w:t>
            </w:r>
            <w:r w:rsidRPr="00CD01E1">
              <w:rPr>
                <w:sz w:val="18"/>
                <w:szCs w:val="18"/>
              </w:rPr>
              <w:t xml:space="preserve"> </w:t>
            </w:r>
            <w:r w:rsidRPr="00CD01E1">
              <w:rPr>
                <w:color w:val="008000"/>
                <w:sz w:val="18"/>
                <w:szCs w:val="18"/>
              </w:rPr>
              <w:t>(</w:t>
            </w:r>
            <w:hyperlink r:id="rId25" w:history="1">
              <w:r w:rsidRPr="00CD01E1">
                <w:rPr>
                  <w:rStyle w:val="Hyperlink"/>
                  <w:color w:val="008000"/>
                  <w:sz w:val="18"/>
                  <w:szCs w:val="18"/>
                </w:rPr>
                <w:t>CCSS 4.OA.5</w:t>
              </w:r>
            </w:hyperlink>
            <w:r w:rsidRPr="00CD01E1">
              <w:rPr>
                <w:color w:val="008000"/>
                <w:sz w:val="18"/>
                <w:szCs w:val="18"/>
              </w:rPr>
              <w:t>)</w:t>
            </w:r>
          </w:p>
        </w:tc>
        <w:tc>
          <w:tcPr>
            <w:tcW w:w="2033" w:type="dxa"/>
            <w:tcBorders>
              <w:top w:val="single" w:sz="6" w:space="0" w:color="auto"/>
              <w:left w:val="single" w:sz="6" w:space="0" w:color="auto"/>
              <w:bottom w:val="single" w:sz="12" w:space="0" w:color="auto"/>
              <w:right w:val="single" w:sz="12" w:space="0" w:color="auto"/>
            </w:tcBorders>
            <w:shd w:val="clear" w:color="auto" w:fill="F2F2F2" w:themeFill="background1" w:themeFillShade="F2"/>
          </w:tcPr>
          <w:p w:rsidR="00392892" w:rsidRPr="006F7B53" w:rsidRDefault="00392892" w:rsidP="00331961">
            <w:pPr>
              <w:pStyle w:val="Normal1"/>
              <w:widowControl w:val="0"/>
              <w:ind w:left="86" w:right="86"/>
              <w:rPr>
                <w:sz w:val="18"/>
                <w:szCs w:val="18"/>
              </w:rPr>
            </w:pPr>
            <w:r>
              <w:rPr>
                <w:sz w:val="18"/>
                <w:szCs w:val="18"/>
              </w:rPr>
              <w:t>5.6, 10.7</w:t>
            </w:r>
          </w:p>
        </w:tc>
        <w:tc>
          <w:tcPr>
            <w:tcW w:w="1036" w:type="dxa"/>
            <w:tcBorders>
              <w:top w:val="single" w:sz="6" w:space="0" w:color="auto"/>
              <w:left w:val="single" w:sz="12" w:space="0" w:color="auto"/>
              <w:bottom w:val="single" w:sz="12" w:space="0" w:color="auto"/>
              <w:right w:val="single" w:sz="6" w:space="0" w:color="auto"/>
            </w:tcBorders>
          </w:tcPr>
          <w:p w:rsidR="00392892" w:rsidRPr="00CD01E1" w:rsidRDefault="00392892" w:rsidP="00277F26">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18" w:type="dxa"/>
            <w:tcBorders>
              <w:top w:val="single" w:sz="6" w:space="0" w:color="auto"/>
              <w:left w:val="single" w:sz="6" w:space="0" w:color="auto"/>
              <w:bottom w:val="single" w:sz="12" w:space="0" w:color="auto"/>
              <w:right w:val="single" w:sz="12" w:space="0" w:color="auto"/>
            </w:tcBorders>
          </w:tcPr>
          <w:p w:rsidR="00392892" w:rsidRPr="00CD01E1" w:rsidRDefault="00392892" w:rsidP="00277F26">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70" w:type="dxa"/>
            <w:tcBorders>
              <w:top w:val="single" w:sz="6" w:space="0" w:color="auto"/>
              <w:left w:val="single" w:sz="12" w:space="0" w:color="auto"/>
              <w:bottom w:val="single" w:sz="12" w:space="0" w:color="auto"/>
              <w:right w:val="single" w:sz="12" w:space="0" w:color="auto"/>
            </w:tcBorders>
          </w:tcPr>
          <w:p w:rsidR="00392892" w:rsidRPr="00CD01E1" w:rsidRDefault="00392892" w:rsidP="00277F26">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4465C" w:rsidRPr="00BB7B35" w:rsidTr="00E74AAF">
        <w:trPr>
          <w:jc w:val="center"/>
        </w:trPr>
        <w:tc>
          <w:tcPr>
            <w:tcW w:w="10824" w:type="dxa"/>
            <w:gridSpan w:val="6"/>
            <w:tcBorders>
              <w:top w:val="single" w:sz="12" w:space="0" w:color="auto"/>
              <w:bottom w:val="single" w:sz="12" w:space="0" w:color="auto"/>
              <w:right w:val="single" w:sz="12" w:space="0" w:color="auto"/>
            </w:tcBorders>
            <w:shd w:val="clear" w:color="auto" w:fill="B4D4E2"/>
            <w:tcMar>
              <w:top w:w="86" w:type="dxa"/>
              <w:left w:w="86" w:type="dxa"/>
              <w:bottom w:w="86" w:type="dxa"/>
              <w:right w:w="86" w:type="dxa"/>
            </w:tcMar>
            <w:vAlign w:val="center"/>
          </w:tcPr>
          <w:p w:rsidR="0024465C" w:rsidRPr="00BB7B35" w:rsidRDefault="0088191E" w:rsidP="00331961">
            <w:pPr>
              <w:pStyle w:val="Normal1"/>
              <w:widowControl w:val="0"/>
              <w:spacing w:line="240" w:lineRule="auto"/>
              <w:ind w:left="86" w:right="86"/>
              <w:rPr>
                <w:b/>
                <w:color w:val="auto"/>
                <w:sz w:val="20"/>
                <w:szCs w:val="20"/>
              </w:rPr>
            </w:pPr>
            <w:r w:rsidRPr="00BB7B35">
              <w:rPr>
                <w:b/>
                <w:color w:val="auto"/>
                <w:sz w:val="20"/>
                <w:szCs w:val="20"/>
              </w:rPr>
              <w:t>MEASUREMENT (NAD) / MEASUREMENT AND DATA (CCSS)</w:t>
            </w:r>
          </w:p>
        </w:tc>
      </w:tr>
      <w:tr w:rsidR="00392892" w:rsidRPr="00BB7B35" w:rsidTr="00E74AAF">
        <w:trPr>
          <w:jc w:val="center"/>
        </w:trPr>
        <w:tc>
          <w:tcPr>
            <w:tcW w:w="3867" w:type="dxa"/>
            <w:gridSpan w:val="2"/>
            <w:tcBorders>
              <w:top w:val="single" w:sz="12" w:space="0" w:color="auto"/>
              <w:bottom w:val="single" w:sz="6" w:space="0" w:color="auto"/>
              <w:right w:val="single" w:sz="6" w:space="0" w:color="auto"/>
            </w:tcBorders>
            <w:shd w:val="clear" w:color="auto" w:fill="auto"/>
            <w:tcMar>
              <w:top w:w="86" w:type="dxa"/>
              <w:left w:w="86" w:type="dxa"/>
              <w:bottom w:w="86" w:type="dxa"/>
              <w:right w:w="86" w:type="dxa"/>
            </w:tcMar>
          </w:tcPr>
          <w:p w:rsidR="00392892" w:rsidRDefault="00392892" w:rsidP="0088191E">
            <w:pPr>
              <w:pStyle w:val="Normal1"/>
              <w:widowControl w:val="0"/>
              <w:ind w:left="86" w:right="86"/>
              <w:rPr>
                <w:color w:val="0000FF"/>
                <w:sz w:val="18"/>
                <w:szCs w:val="18"/>
              </w:rPr>
            </w:pPr>
            <w:r w:rsidRPr="0088191E">
              <w:rPr>
                <w:color w:val="0000FF"/>
                <w:sz w:val="18"/>
                <w:szCs w:val="18"/>
              </w:rPr>
              <w:t>Solve problems involving measurement and conversion of measurements from a larger unit to a smaller unit.</w:t>
            </w:r>
          </w:p>
          <w:p w:rsidR="00392892" w:rsidRPr="0088191E" w:rsidRDefault="00392892" w:rsidP="0088191E">
            <w:pPr>
              <w:pStyle w:val="Normal1"/>
              <w:widowControl w:val="0"/>
              <w:ind w:left="86" w:right="86"/>
              <w:rPr>
                <w:sz w:val="18"/>
                <w:szCs w:val="18"/>
              </w:rPr>
            </w:pPr>
            <w:r w:rsidRPr="0088191E">
              <w:rPr>
                <w:color w:val="660066"/>
                <w:sz w:val="18"/>
                <w:szCs w:val="18"/>
              </w:rPr>
              <w:t>(</w:t>
            </w:r>
            <w:hyperlink r:id="rId26" w:history="1">
              <w:r w:rsidRPr="0088191E">
                <w:rPr>
                  <w:rStyle w:val="Hyperlink"/>
                  <w:color w:val="660066"/>
                  <w:sz w:val="18"/>
                  <w:szCs w:val="18"/>
                </w:rPr>
                <w:t>NAD 4.M.1-3</w:t>
              </w:r>
            </w:hyperlink>
            <w:r w:rsidRPr="0088191E">
              <w:rPr>
                <w:color w:val="660066"/>
                <w:sz w:val="18"/>
                <w:szCs w:val="18"/>
              </w:rPr>
              <w:t>)</w:t>
            </w:r>
            <w:r w:rsidRPr="0088191E">
              <w:rPr>
                <w:sz w:val="18"/>
                <w:szCs w:val="18"/>
              </w:rPr>
              <w:t xml:space="preserve"> </w:t>
            </w:r>
            <w:r w:rsidRPr="0088191E">
              <w:rPr>
                <w:color w:val="008000"/>
                <w:sz w:val="18"/>
                <w:szCs w:val="18"/>
              </w:rPr>
              <w:t>(</w:t>
            </w:r>
            <w:hyperlink r:id="rId27" w:history="1">
              <w:r w:rsidRPr="0088191E">
                <w:rPr>
                  <w:rStyle w:val="Hyperlink"/>
                  <w:color w:val="008000"/>
                  <w:sz w:val="18"/>
                  <w:szCs w:val="18"/>
                </w:rPr>
                <w:t>CCSS 4.MD.1-3</w:t>
              </w:r>
            </w:hyperlink>
            <w:r w:rsidRPr="0088191E">
              <w:rPr>
                <w:color w:val="008000"/>
                <w:sz w:val="18"/>
                <w:szCs w:val="18"/>
              </w:rPr>
              <w:t>)</w:t>
            </w:r>
          </w:p>
        </w:tc>
        <w:tc>
          <w:tcPr>
            <w:tcW w:w="2033" w:type="dxa"/>
            <w:tcBorders>
              <w:top w:val="single" w:sz="12" w:space="0" w:color="auto"/>
              <w:left w:val="single" w:sz="6" w:space="0" w:color="auto"/>
              <w:bottom w:val="single" w:sz="6" w:space="0" w:color="auto"/>
              <w:right w:val="single" w:sz="12" w:space="0" w:color="auto"/>
            </w:tcBorders>
            <w:shd w:val="clear" w:color="auto" w:fill="F2F2F2" w:themeFill="background1" w:themeFillShade="F2"/>
          </w:tcPr>
          <w:p w:rsidR="00392892" w:rsidRPr="006F7B53" w:rsidRDefault="00392892" w:rsidP="00C6620E">
            <w:pPr>
              <w:pStyle w:val="Normal1"/>
              <w:widowControl w:val="0"/>
              <w:ind w:left="86" w:right="86"/>
              <w:rPr>
                <w:sz w:val="18"/>
                <w:szCs w:val="18"/>
              </w:rPr>
            </w:pPr>
            <w:r>
              <w:rPr>
                <w:sz w:val="18"/>
                <w:szCs w:val="18"/>
              </w:rPr>
              <w:t>9.5, 12.1, 12.2, 12.3, 12.4, 12.6, 12.7, 12.8, 12.9, 12.10, 12.11, 13.1, 13.2, 13.3, 13.4, 13.5</w:t>
            </w:r>
          </w:p>
        </w:tc>
        <w:tc>
          <w:tcPr>
            <w:tcW w:w="1036" w:type="dxa"/>
            <w:tcBorders>
              <w:top w:val="single" w:sz="12" w:space="0" w:color="auto"/>
              <w:left w:val="single" w:sz="12" w:space="0" w:color="auto"/>
              <w:bottom w:val="single" w:sz="6" w:space="0" w:color="auto"/>
              <w:right w:val="single" w:sz="6" w:space="0" w:color="auto"/>
            </w:tcBorders>
          </w:tcPr>
          <w:p w:rsidR="00392892" w:rsidRPr="00CD01E1" w:rsidRDefault="00392892" w:rsidP="00277F26">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18" w:type="dxa"/>
            <w:tcBorders>
              <w:top w:val="single" w:sz="12" w:space="0" w:color="auto"/>
              <w:left w:val="single" w:sz="6" w:space="0" w:color="auto"/>
              <w:bottom w:val="single" w:sz="6" w:space="0" w:color="auto"/>
              <w:right w:val="single" w:sz="12" w:space="0" w:color="auto"/>
            </w:tcBorders>
          </w:tcPr>
          <w:p w:rsidR="00392892" w:rsidRPr="00CD01E1" w:rsidRDefault="00392892" w:rsidP="00277F26">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70" w:type="dxa"/>
            <w:tcBorders>
              <w:top w:val="single" w:sz="12" w:space="0" w:color="auto"/>
              <w:left w:val="single" w:sz="12" w:space="0" w:color="auto"/>
              <w:bottom w:val="single" w:sz="6" w:space="0" w:color="auto"/>
              <w:right w:val="single" w:sz="12" w:space="0" w:color="auto"/>
            </w:tcBorders>
          </w:tcPr>
          <w:p w:rsidR="00392892" w:rsidRPr="00CD01E1" w:rsidRDefault="00392892" w:rsidP="00277F26">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92892" w:rsidRPr="00BB7B35" w:rsidTr="00E74AAF">
        <w:trPr>
          <w:jc w:val="center"/>
        </w:trPr>
        <w:tc>
          <w:tcPr>
            <w:tcW w:w="3867" w:type="dxa"/>
            <w:gridSpan w:val="2"/>
            <w:tcBorders>
              <w:top w:val="single" w:sz="6" w:space="0" w:color="auto"/>
              <w:bottom w:val="single" w:sz="6" w:space="0" w:color="auto"/>
              <w:right w:val="single" w:sz="6" w:space="0" w:color="auto"/>
            </w:tcBorders>
            <w:shd w:val="clear" w:color="auto" w:fill="auto"/>
            <w:tcMar>
              <w:top w:w="86" w:type="dxa"/>
              <w:left w:w="86" w:type="dxa"/>
              <w:bottom w:w="86" w:type="dxa"/>
              <w:right w:w="86" w:type="dxa"/>
            </w:tcMar>
          </w:tcPr>
          <w:p w:rsidR="00392892" w:rsidRDefault="00392892" w:rsidP="001F7BF3">
            <w:pPr>
              <w:pStyle w:val="Normal1"/>
              <w:widowControl w:val="0"/>
              <w:ind w:left="86" w:right="86"/>
              <w:rPr>
                <w:sz w:val="18"/>
                <w:szCs w:val="18"/>
              </w:rPr>
            </w:pPr>
            <w:r w:rsidRPr="0088191E">
              <w:rPr>
                <w:color w:val="EA8B00"/>
                <w:sz w:val="18"/>
                <w:szCs w:val="18"/>
              </w:rPr>
              <w:lastRenderedPageBreak/>
              <w:t>Geometric measurement: understand concepts of angle and measure angles.</w:t>
            </w:r>
          </w:p>
          <w:p w:rsidR="00392892" w:rsidRPr="0088191E" w:rsidRDefault="00392892" w:rsidP="001F7BF3">
            <w:pPr>
              <w:pStyle w:val="Normal1"/>
              <w:widowControl w:val="0"/>
              <w:ind w:left="86" w:right="86"/>
              <w:rPr>
                <w:sz w:val="18"/>
                <w:szCs w:val="18"/>
              </w:rPr>
            </w:pPr>
            <w:r w:rsidRPr="0088191E">
              <w:rPr>
                <w:color w:val="660066"/>
                <w:sz w:val="18"/>
                <w:szCs w:val="18"/>
              </w:rPr>
              <w:t>(</w:t>
            </w:r>
            <w:hyperlink r:id="rId28" w:history="1">
              <w:r w:rsidRPr="0088191E">
                <w:rPr>
                  <w:rStyle w:val="Hyperlink"/>
                  <w:color w:val="660066"/>
                  <w:sz w:val="18"/>
                  <w:szCs w:val="18"/>
                </w:rPr>
                <w:t>NAD 4.M.5</w:t>
              </w:r>
            </w:hyperlink>
            <w:r w:rsidRPr="0088191E">
              <w:rPr>
                <w:color w:val="660066"/>
                <w:sz w:val="18"/>
                <w:szCs w:val="18"/>
              </w:rPr>
              <w:t>)</w:t>
            </w:r>
            <w:r w:rsidRPr="0088191E">
              <w:rPr>
                <w:sz w:val="18"/>
                <w:szCs w:val="18"/>
              </w:rPr>
              <w:t xml:space="preserve"> </w:t>
            </w:r>
            <w:r w:rsidRPr="0088191E">
              <w:rPr>
                <w:color w:val="008000"/>
                <w:sz w:val="18"/>
                <w:szCs w:val="18"/>
              </w:rPr>
              <w:t>(</w:t>
            </w:r>
            <w:hyperlink r:id="rId29" w:history="1">
              <w:r w:rsidRPr="0088191E">
                <w:rPr>
                  <w:rStyle w:val="Hyperlink"/>
                  <w:color w:val="008000"/>
                  <w:sz w:val="18"/>
                  <w:szCs w:val="18"/>
                </w:rPr>
                <w:t>CCSS 4.MD.5-7</w:t>
              </w:r>
            </w:hyperlink>
            <w:r w:rsidRPr="0088191E">
              <w:rPr>
                <w:color w:val="008000"/>
                <w:sz w:val="18"/>
                <w:szCs w:val="18"/>
              </w:rPr>
              <w:t>)</w:t>
            </w:r>
          </w:p>
        </w:tc>
        <w:tc>
          <w:tcPr>
            <w:tcW w:w="2033" w:type="dxa"/>
            <w:tcBorders>
              <w:top w:val="single" w:sz="6" w:space="0" w:color="auto"/>
              <w:left w:val="single" w:sz="6" w:space="0" w:color="auto"/>
              <w:bottom w:val="single" w:sz="6" w:space="0" w:color="auto"/>
              <w:right w:val="single" w:sz="12" w:space="0" w:color="auto"/>
            </w:tcBorders>
            <w:shd w:val="clear" w:color="auto" w:fill="F2F2F2" w:themeFill="background1" w:themeFillShade="F2"/>
          </w:tcPr>
          <w:p w:rsidR="00392892" w:rsidRPr="006F7B53" w:rsidRDefault="00392892" w:rsidP="00331961">
            <w:pPr>
              <w:pStyle w:val="Normal1"/>
              <w:widowControl w:val="0"/>
              <w:ind w:left="86" w:right="86"/>
              <w:rPr>
                <w:sz w:val="18"/>
                <w:szCs w:val="18"/>
              </w:rPr>
            </w:pPr>
            <w:r>
              <w:rPr>
                <w:sz w:val="18"/>
                <w:szCs w:val="18"/>
              </w:rPr>
              <w:t>11.1, 11.2, 11.3, 11.4, 11.5</w:t>
            </w:r>
          </w:p>
        </w:tc>
        <w:tc>
          <w:tcPr>
            <w:tcW w:w="1036" w:type="dxa"/>
            <w:tcBorders>
              <w:top w:val="single" w:sz="6" w:space="0" w:color="auto"/>
              <w:left w:val="single" w:sz="12" w:space="0" w:color="auto"/>
              <w:bottom w:val="single" w:sz="6" w:space="0" w:color="auto"/>
              <w:right w:val="single" w:sz="6" w:space="0" w:color="auto"/>
            </w:tcBorders>
          </w:tcPr>
          <w:p w:rsidR="00392892" w:rsidRPr="00CD01E1" w:rsidRDefault="00392892" w:rsidP="00277F26">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18" w:type="dxa"/>
            <w:tcBorders>
              <w:top w:val="single" w:sz="6" w:space="0" w:color="auto"/>
              <w:left w:val="single" w:sz="6" w:space="0" w:color="auto"/>
              <w:bottom w:val="single" w:sz="6" w:space="0" w:color="auto"/>
              <w:right w:val="single" w:sz="12" w:space="0" w:color="auto"/>
            </w:tcBorders>
          </w:tcPr>
          <w:p w:rsidR="00392892" w:rsidRPr="00CD01E1" w:rsidRDefault="00392892" w:rsidP="00277F26">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70" w:type="dxa"/>
            <w:tcBorders>
              <w:top w:val="single" w:sz="6" w:space="0" w:color="auto"/>
              <w:left w:val="single" w:sz="12" w:space="0" w:color="auto"/>
              <w:bottom w:val="single" w:sz="6" w:space="0" w:color="auto"/>
              <w:right w:val="single" w:sz="12" w:space="0" w:color="auto"/>
            </w:tcBorders>
          </w:tcPr>
          <w:p w:rsidR="00392892" w:rsidRPr="00CD01E1" w:rsidRDefault="00392892" w:rsidP="00277F26">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4465C" w:rsidRPr="00BB7B35" w:rsidTr="00392892">
        <w:trPr>
          <w:jc w:val="center"/>
        </w:trPr>
        <w:tc>
          <w:tcPr>
            <w:tcW w:w="10824" w:type="dxa"/>
            <w:gridSpan w:val="6"/>
            <w:tcBorders>
              <w:top w:val="single" w:sz="12" w:space="0" w:color="auto"/>
              <w:bottom w:val="single" w:sz="12" w:space="0" w:color="auto"/>
              <w:right w:val="single" w:sz="12" w:space="0" w:color="auto"/>
            </w:tcBorders>
            <w:shd w:val="clear" w:color="auto" w:fill="B4D4E2"/>
            <w:tcMar>
              <w:top w:w="86" w:type="dxa"/>
              <w:left w:w="86" w:type="dxa"/>
              <w:bottom w:w="86" w:type="dxa"/>
              <w:right w:w="86" w:type="dxa"/>
            </w:tcMar>
            <w:vAlign w:val="center"/>
          </w:tcPr>
          <w:p w:rsidR="0024465C" w:rsidRPr="00BB7B35" w:rsidRDefault="0088191E" w:rsidP="00331961">
            <w:pPr>
              <w:pStyle w:val="Normal1"/>
              <w:widowControl w:val="0"/>
              <w:spacing w:line="240" w:lineRule="auto"/>
              <w:ind w:left="86" w:right="86"/>
              <w:rPr>
                <w:b/>
                <w:color w:val="auto"/>
                <w:sz w:val="20"/>
                <w:szCs w:val="20"/>
              </w:rPr>
            </w:pPr>
            <w:r w:rsidRPr="00BB7B35">
              <w:rPr>
                <w:b/>
                <w:color w:val="auto"/>
                <w:sz w:val="20"/>
                <w:szCs w:val="20"/>
              </w:rPr>
              <w:t>GEOMETRY (NAD / CCSS)</w:t>
            </w:r>
          </w:p>
        </w:tc>
      </w:tr>
      <w:tr w:rsidR="00392892" w:rsidRPr="00BB7B35" w:rsidTr="00392892">
        <w:trPr>
          <w:trHeight w:val="250"/>
          <w:jc w:val="center"/>
        </w:trPr>
        <w:tc>
          <w:tcPr>
            <w:tcW w:w="3867" w:type="dxa"/>
            <w:gridSpan w:val="2"/>
            <w:tcBorders>
              <w:top w:val="single" w:sz="12" w:space="0" w:color="auto"/>
              <w:bottom w:val="single" w:sz="12" w:space="0" w:color="auto"/>
              <w:right w:val="single" w:sz="6" w:space="0" w:color="auto"/>
            </w:tcBorders>
            <w:shd w:val="clear" w:color="auto" w:fill="auto"/>
            <w:tcMar>
              <w:top w:w="86" w:type="dxa"/>
              <w:left w:w="86" w:type="dxa"/>
              <w:bottom w:w="86" w:type="dxa"/>
              <w:right w:w="86" w:type="dxa"/>
            </w:tcMar>
          </w:tcPr>
          <w:p w:rsidR="00392892" w:rsidRDefault="00392892" w:rsidP="00F11237">
            <w:pPr>
              <w:pStyle w:val="Normal1"/>
              <w:widowControl w:val="0"/>
              <w:ind w:left="86" w:right="86"/>
              <w:rPr>
                <w:color w:val="EA8B00"/>
                <w:sz w:val="18"/>
                <w:szCs w:val="18"/>
              </w:rPr>
            </w:pPr>
            <w:r w:rsidRPr="0088191E">
              <w:rPr>
                <w:color w:val="EA8B00"/>
                <w:sz w:val="18"/>
                <w:szCs w:val="18"/>
              </w:rPr>
              <w:t>Draw and identify lines and angles, and classify shapes by properties of their lines and angles.</w:t>
            </w:r>
          </w:p>
          <w:p w:rsidR="00392892" w:rsidRPr="0088191E" w:rsidRDefault="00392892" w:rsidP="00F11237">
            <w:pPr>
              <w:pStyle w:val="Normal1"/>
              <w:widowControl w:val="0"/>
              <w:ind w:left="86" w:right="86"/>
              <w:rPr>
                <w:color w:val="0000FF"/>
                <w:sz w:val="18"/>
                <w:szCs w:val="18"/>
              </w:rPr>
            </w:pPr>
            <w:r w:rsidRPr="0088191E">
              <w:rPr>
                <w:color w:val="660066"/>
                <w:sz w:val="18"/>
                <w:szCs w:val="18"/>
              </w:rPr>
              <w:t>(</w:t>
            </w:r>
            <w:hyperlink r:id="rId30" w:history="1">
              <w:r w:rsidRPr="0088191E">
                <w:rPr>
                  <w:rStyle w:val="Hyperlink"/>
                  <w:color w:val="660066"/>
                  <w:sz w:val="18"/>
                  <w:szCs w:val="18"/>
                </w:rPr>
                <w:t>NAD 4.GEO.1-3</w:t>
              </w:r>
            </w:hyperlink>
            <w:r w:rsidRPr="0088191E">
              <w:rPr>
                <w:color w:val="660066"/>
                <w:sz w:val="18"/>
                <w:szCs w:val="18"/>
              </w:rPr>
              <w:t>)</w:t>
            </w:r>
            <w:r w:rsidRPr="0088191E">
              <w:rPr>
                <w:sz w:val="18"/>
                <w:szCs w:val="18"/>
              </w:rPr>
              <w:t xml:space="preserve"> </w:t>
            </w:r>
            <w:r w:rsidRPr="0088191E">
              <w:rPr>
                <w:color w:val="008000"/>
                <w:sz w:val="18"/>
                <w:szCs w:val="18"/>
              </w:rPr>
              <w:t>(</w:t>
            </w:r>
            <w:hyperlink r:id="rId31" w:history="1">
              <w:r w:rsidRPr="0088191E">
                <w:rPr>
                  <w:rStyle w:val="Hyperlink"/>
                  <w:color w:val="008000"/>
                  <w:sz w:val="18"/>
                  <w:szCs w:val="18"/>
                </w:rPr>
                <w:t>CCSS 4.G.1-3</w:t>
              </w:r>
            </w:hyperlink>
            <w:r w:rsidRPr="0088191E">
              <w:rPr>
                <w:color w:val="008000"/>
                <w:sz w:val="18"/>
                <w:szCs w:val="18"/>
              </w:rPr>
              <w:t>)</w:t>
            </w:r>
          </w:p>
        </w:tc>
        <w:tc>
          <w:tcPr>
            <w:tcW w:w="2033" w:type="dxa"/>
            <w:tcBorders>
              <w:top w:val="single" w:sz="12" w:space="0" w:color="auto"/>
              <w:left w:val="single" w:sz="6" w:space="0" w:color="auto"/>
              <w:bottom w:val="single" w:sz="12" w:space="0" w:color="auto"/>
              <w:right w:val="single" w:sz="12" w:space="0" w:color="auto"/>
            </w:tcBorders>
            <w:shd w:val="clear" w:color="auto" w:fill="F2F2F2" w:themeFill="background1" w:themeFillShade="F2"/>
          </w:tcPr>
          <w:p w:rsidR="00392892" w:rsidRPr="0088191E" w:rsidRDefault="00392892" w:rsidP="00461DD4">
            <w:pPr>
              <w:pStyle w:val="Normal1"/>
              <w:widowControl w:val="0"/>
              <w:ind w:left="86" w:right="86"/>
              <w:rPr>
                <w:color w:val="auto"/>
                <w:sz w:val="18"/>
                <w:szCs w:val="18"/>
              </w:rPr>
            </w:pPr>
            <w:r>
              <w:rPr>
                <w:sz w:val="18"/>
                <w:szCs w:val="18"/>
              </w:rPr>
              <w:t>10.1, 10.2, 10.3, 10.4, 10.5, 10.6</w:t>
            </w:r>
          </w:p>
        </w:tc>
        <w:tc>
          <w:tcPr>
            <w:tcW w:w="1036" w:type="dxa"/>
            <w:tcBorders>
              <w:top w:val="single" w:sz="12" w:space="0" w:color="auto"/>
              <w:left w:val="single" w:sz="12" w:space="0" w:color="auto"/>
              <w:bottom w:val="single" w:sz="12" w:space="0" w:color="auto"/>
              <w:right w:val="single" w:sz="6" w:space="0" w:color="auto"/>
            </w:tcBorders>
          </w:tcPr>
          <w:p w:rsidR="00392892" w:rsidRPr="00CD01E1" w:rsidRDefault="00392892" w:rsidP="00277F26">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18" w:type="dxa"/>
            <w:tcBorders>
              <w:top w:val="single" w:sz="12" w:space="0" w:color="auto"/>
              <w:left w:val="single" w:sz="6" w:space="0" w:color="auto"/>
              <w:bottom w:val="single" w:sz="12" w:space="0" w:color="auto"/>
              <w:right w:val="single" w:sz="12" w:space="0" w:color="auto"/>
            </w:tcBorders>
          </w:tcPr>
          <w:p w:rsidR="00392892" w:rsidRPr="00CD01E1" w:rsidRDefault="00392892" w:rsidP="00277F26">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70" w:type="dxa"/>
            <w:tcBorders>
              <w:top w:val="single" w:sz="12" w:space="0" w:color="auto"/>
              <w:left w:val="single" w:sz="12" w:space="0" w:color="auto"/>
              <w:bottom w:val="single" w:sz="12" w:space="0" w:color="auto"/>
              <w:right w:val="single" w:sz="12" w:space="0" w:color="auto"/>
            </w:tcBorders>
          </w:tcPr>
          <w:p w:rsidR="00392892" w:rsidRPr="00CD01E1" w:rsidRDefault="00392892" w:rsidP="00277F26">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1E3BB9" w:rsidRPr="00BB7B35" w:rsidTr="00392892">
        <w:trPr>
          <w:trHeight w:val="250"/>
          <w:jc w:val="center"/>
        </w:trPr>
        <w:tc>
          <w:tcPr>
            <w:tcW w:w="10824" w:type="dxa"/>
            <w:gridSpan w:val="6"/>
            <w:tcBorders>
              <w:top w:val="single" w:sz="12" w:space="0" w:color="auto"/>
              <w:bottom w:val="single" w:sz="12" w:space="0" w:color="auto"/>
              <w:right w:val="single" w:sz="12" w:space="0" w:color="auto"/>
            </w:tcBorders>
            <w:shd w:val="clear" w:color="auto" w:fill="B4D4E2"/>
            <w:tcMar>
              <w:top w:w="86" w:type="dxa"/>
              <w:left w:w="86" w:type="dxa"/>
              <w:bottom w:w="86" w:type="dxa"/>
              <w:right w:w="86" w:type="dxa"/>
            </w:tcMar>
            <w:vAlign w:val="center"/>
          </w:tcPr>
          <w:p w:rsidR="001E3BB9" w:rsidRPr="00BB7B35" w:rsidRDefault="0088191E" w:rsidP="00331961">
            <w:pPr>
              <w:pStyle w:val="Normal1"/>
              <w:widowControl w:val="0"/>
              <w:spacing w:line="240" w:lineRule="auto"/>
              <w:ind w:left="86" w:right="86"/>
              <w:rPr>
                <w:sz w:val="20"/>
                <w:szCs w:val="20"/>
              </w:rPr>
            </w:pPr>
            <w:r w:rsidRPr="00305350">
              <w:rPr>
                <w:b/>
                <w:sz w:val="20"/>
                <w:szCs w:val="20"/>
              </w:rPr>
              <w:t>DATA ANALYSIS, STATISTICS, AND PROBABILITY</w:t>
            </w:r>
            <w:r>
              <w:rPr>
                <w:b/>
                <w:sz w:val="20"/>
                <w:szCs w:val="20"/>
              </w:rPr>
              <w:t xml:space="preserve"> (NAD) / MEASUREMENT AND DATA (CCSS)</w:t>
            </w:r>
          </w:p>
        </w:tc>
      </w:tr>
      <w:tr w:rsidR="00392892" w:rsidRPr="00BB7B35" w:rsidTr="00392892">
        <w:trPr>
          <w:trHeight w:val="250"/>
          <w:jc w:val="center"/>
        </w:trPr>
        <w:tc>
          <w:tcPr>
            <w:tcW w:w="3867" w:type="dxa"/>
            <w:gridSpan w:val="2"/>
            <w:tcBorders>
              <w:top w:val="single" w:sz="12" w:space="0" w:color="auto"/>
              <w:bottom w:val="single" w:sz="12" w:space="0" w:color="auto"/>
              <w:right w:val="single" w:sz="6" w:space="0" w:color="auto"/>
            </w:tcBorders>
            <w:shd w:val="clear" w:color="auto" w:fill="auto"/>
            <w:tcMar>
              <w:top w:w="86" w:type="dxa"/>
              <w:left w:w="86" w:type="dxa"/>
              <w:bottom w:w="86" w:type="dxa"/>
              <w:right w:w="86" w:type="dxa"/>
            </w:tcMar>
          </w:tcPr>
          <w:p w:rsidR="00392892" w:rsidRDefault="00392892" w:rsidP="00331961">
            <w:pPr>
              <w:pStyle w:val="Normal1"/>
              <w:widowControl w:val="0"/>
              <w:ind w:left="86" w:right="86"/>
              <w:rPr>
                <w:sz w:val="18"/>
                <w:szCs w:val="18"/>
              </w:rPr>
            </w:pPr>
            <w:r w:rsidRPr="0088191E">
              <w:rPr>
                <w:color w:val="0000FF"/>
                <w:sz w:val="18"/>
                <w:szCs w:val="18"/>
              </w:rPr>
              <w:t>Represent and interpret data.</w:t>
            </w:r>
          </w:p>
          <w:p w:rsidR="00392892" w:rsidRPr="0088191E" w:rsidRDefault="00392892" w:rsidP="00331961">
            <w:pPr>
              <w:pStyle w:val="Normal1"/>
              <w:widowControl w:val="0"/>
              <w:ind w:left="86" w:right="86"/>
              <w:rPr>
                <w:color w:val="0000FF"/>
                <w:sz w:val="18"/>
                <w:szCs w:val="18"/>
              </w:rPr>
            </w:pPr>
            <w:r w:rsidRPr="0088191E">
              <w:rPr>
                <w:color w:val="660066"/>
                <w:sz w:val="18"/>
                <w:szCs w:val="18"/>
              </w:rPr>
              <w:t>(</w:t>
            </w:r>
            <w:hyperlink r:id="rId32" w:history="1">
              <w:r w:rsidRPr="0088191E">
                <w:rPr>
                  <w:rStyle w:val="Hyperlink"/>
                  <w:color w:val="660066"/>
                  <w:sz w:val="18"/>
                  <w:szCs w:val="18"/>
                </w:rPr>
                <w:t>NAD 4.DSP.1</w:t>
              </w:r>
            </w:hyperlink>
            <w:r w:rsidRPr="0088191E">
              <w:rPr>
                <w:color w:val="660066"/>
                <w:sz w:val="18"/>
                <w:szCs w:val="18"/>
              </w:rPr>
              <w:t>)</w:t>
            </w:r>
            <w:r w:rsidRPr="0088191E">
              <w:rPr>
                <w:sz w:val="18"/>
                <w:szCs w:val="18"/>
              </w:rPr>
              <w:t xml:space="preserve"> </w:t>
            </w:r>
            <w:r w:rsidRPr="0088191E">
              <w:rPr>
                <w:color w:val="008000"/>
                <w:sz w:val="18"/>
                <w:szCs w:val="18"/>
              </w:rPr>
              <w:t>(</w:t>
            </w:r>
            <w:hyperlink r:id="rId33" w:history="1">
              <w:r w:rsidRPr="0088191E">
                <w:rPr>
                  <w:rStyle w:val="Hyperlink"/>
                  <w:color w:val="008000"/>
                  <w:sz w:val="18"/>
                  <w:szCs w:val="18"/>
                </w:rPr>
                <w:t>CCSS 4.MD.4</w:t>
              </w:r>
            </w:hyperlink>
            <w:r w:rsidRPr="0088191E">
              <w:rPr>
                <w:color w:val="008000"/>
                <w:sz w:val="18"/>
                <w:szCs w:val="18"/>
              </w:rPr>
              <w:t>)</w:t>
            </w:r>
          </w:p>
        </w:tc>
        <w:tc>
          <w:tcPr>
            <w:tcW w:w="2033" w:type="dxa"/>
            <w:tcBorders>
              <w:top w:val="single" w:sz="12" w:space="0" w:color="auto"/>
              <w:left w:val="single" w:sz="6" w:space="0" w:color="auto"/>
              <w:bottom w:val="single" w:sz="12" w:space="0" w:color="auto"/>
              <w:right w:val="single" w:sz="12" w:space="0" w:color="auto"/>
            </w:tcBorders>
            <w:shd w:val="clear" w:color="auto" w:fill="F2F2F2" w:themeFill="background1" w:themeFillShade="F2"/>
          </w:tcPr>
          <w:p w:rsidR="00392892" w:rsidRPr="0088191E" w:rsidRDefault="00392892" w:rsidP="00331961">
            <w:pPr>
              <w:pStyle w:val="Normal1"/>
              <w:widowControl w:val="0"/>
              <w:ind w:left="86" w:right="86"/>
              <w:rPr>
                <w:color w:val="auto"/>
                <w:sz w:val="18"/>
                <w:szCs w:val="18"/>
              </w:rPr>
            </w:pPr>
            <w:r>
              <w:rPr>
                <w:sz w:val="18"/>
                <w:szCs w:val="18"/>
              </w:rPr>
              <w:t>10.6, 12.5</w:t>
            </w:r>
          </w:p>
        </w:tc>
        <w:tc>
          <w:tcPr>
            <w:tcW w:w="1036" w:type="dxa"/>
            <w:tcBorders>
              <w:top w:val="single" w:sz="12" w:space="0" w:color="auto"/>
              <w:left w:val="single" w:sz="12" w:space="0" w:color="auto"/>
              <w:bottom w:val="single" w:sz="12" w:space="0" w:color="auto"/>
              <w:right w:val="single" w:sz="6" w:space="0" w:color="auto"/>
            </w:tcBorders>
          </w:tcPr>
          <w:p w:rsidR="00392892" w:rsidRPr="00CD01E1" w:rsidRDefault="00392892" w:rsidP="00277F26">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18" w:type="dxa"/>
            <w:tcBorders>
              <w:top w:val="single" w:sz="12" w:space="0" w:color="auto"/>
              <w:left w:val="single" w:sz="6" w:space="0" w:color="auto"/>
              <w:bottom w:val="single" w:sz="12" w:space="0" w:color="auto"/>
              <w:right w:val="single" w:sz="12" w:space="0" w:color="auto"/>
            </w:tcBorders>
          </w:tcPr>
          <w:p w:rsidR="00392892" w:rsidRPr="00CD01E1" w:rsidRDefault="00392892" w:rsidP="00277F26">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70" w:type="dxa"/>
            <w:tcBorders>
              <w:top w:val="single" w:sz="12" w:space="0" w:color="auto"/>
              <w:left w:val="single" w:sz="12" w:space="0" w:color="auto"/>
              <w:bottom w:val="single" w:sz="12" w:space="0" w:color="auto"/>
              <w:right w:val="single" w:sz="12" w:space="0" w:color="auto"/>
            </w:tcBorders>
          </w:tcPr>
          <w:p w:rsidR="00392892" w:rsidRPr="00CD01E1" w:rsidRDefault="00392892" w:rsidP="00277F26">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F6391A" w:rsidRPr="0022762D" w:rsidRDefault="00F6391A" w:rsidP="0022762D">
      <w:pPr>
        <w:pStyle w:val="Normal1"/>
        <w:widowControl w:val="0"/>
        <w:rPr>
          <w:sz w:val="4"/>
          <w:szCs w:val="4"/>
        </w:rPr>
      </w:pPr>
    </w:p>
    <w:sectPr w:rsidR="00F6391A" w:rsidRPr="0022762D" w:rsidSect="00D658C8">
      <w:footerReference w:type="default" r:id="rId34"/>
      <w:pgSz w:w="12240" w:h="15840" w:code="1"/>
      <w:pgMar w:top="720" w:right="720" w:bottom="720"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298" w:rsidRDefault="00FF0298" w:rsidP="00FF0298">
      <w:pPr>
        <w:spacing w:after="0" w:line="240" w:lineRule="auto"/>
      </w:pPr>
      <w:r>
        <w:separator/>
      </w:r>
    </w:p>
  </w:endnote>
  <w:endnote w:type="continuationSeparator" w:id="0">
    <w:p w:rsidR="00FF0298" w:rsidRDefault="00FF0298" w:rsidP="00FF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797"/>
      <w:docPartObj>
        <w:docPartGallery w:val="Page Numbers (Bottom of Page)"/>
        <w:docPartUnique/>
      </w:docPartObj>
    </w:sdtPr>
    <w:sdtEndPr/>
    <w:sdtContent>
      <w:p w:rsidR="00FF0298" w:rsidRDefault="00434D80" w:rsidP="00FF0298">
        <w:pPr>
          <w:pStyle w:val="Footer"/>
          <w:jc w:val="right"/>
        </w:pPr>
        <w:r>
          <w:rPr>
            <w:rFonts w:ascii="Arial" w:hAnsi="Arial" w:cs="Arial"/>
            <w:sz w:val="20"/>
            <w:szCs w:val="20"/>
          </w:rPr>
          <w:t xml:space="preserve">Math Standards:  </w:t>
        </w:r>
        <w:r w:rsidR="00C733C8">
          <w:rPr>
            <w:rFonts w:ascii="Arial" w:hAnsi="Arial" w:cs="Arial"/>
            <w:sz w:val="20"/>
            <w:szCs w:val="20"/>
          </w:rPr>
          <w:t>Required Fluencies and Clusters</w:t>
        </w:r>
        <w:r w:rsidR="00127012">
          <w:rPr>
            <w:rFonts w:ascii="Arial" w:hAnsi="Arial" w:cs="Arial"/>
            <w:sz w:val="20"/>
            <w:szCs w:val="20"/>
          </w:rPr>
          <w:t xml:space="preserve">, Grade </w:t>
        </w:r>
        <w:r w:rsidR="002650EB">
          <w:rPr>
            <w:rFonts w:ascii="Arial" w:hAnsi="Arial" w:cs="Arial"/>
            <w:sz w:val="20"/>
            <w:szCs w:val="20"/>
          </w:rPr>
          <w:t>4</w:t>
        </w:r>
        <w:r w:rsidR="00FF0298" w:rsidRPr="000379E7">
          <w:rPr>
            <w:rFonts w:ascii="Arial" w:hAnsi="Arial" w:cs="Arial"/>
            <w:sz w:val="20"/>
            <w:szCs w:val="20"/>
          </w:rPr>
          <w:t xml:space="preserve"> | </w:t>
        </w:r>
        <w:r w:rsidR="008D65C6" w:rsidRPr="000379E7">
          <w:rPr>
            <w:rFonts w:ascii="Arial" w:hAnsi="Arial" w:cs="Arial"/>
            <w:sz w:val="20"/>
            <w:szCs w:val="20"/>
          </w:rPr>
          <w:fldChar w:fldCharType="begin"/>
        </w:r>
        <w:r w:rsidR="00FF0298" w:rsidRPr="000379E7">
          <w:rPr>
            <w:rFonts w:ascii="Arial" w:hAnsi="Arial" w:cs="Arial"/>
            <w:sz w:val="20"/>
            <w:szCs w:val="20"/>
          </w:rPr>
          <w:instrText xml:space="preserve"> PAGE   \* MERGEFORMAT </w:instrText>
        </w:r>
        <w:r w:rsidR="008D65C6" w:rsidRPr="000379E7">
          <w:rPr>
            <w:rFonts w:ascii="Arial" w:hAnsi="Arial" w:cs="Arial"/>
            <w:sz w:val="20"/>
            <w:szCs w:val="20"/>
          </w:rPr>
          <w:fldChar w:fldCharType="separate"/>
        </w:r>
        <w:r w:rsidR="00861692">
          <w:rPr>
            <w:rFonts w:ascii="Arial" w:hAnsi="Arial" w:cs="Arial"/>
            <w:noProof/>
            <w:sz w:val="20"/>
            <w:szCs w:val="20"/>
          </w:rPr>
          <w:t>1</w:t>
        </w:r>
        <w:r w:rsidR="008D65C6" w:rsidRPr="000379E7">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298" w:rsidRDefault="00FF0298" w:rsidP="00FF0298">
      <w:pPr>
        <w:spacing w:after="0" w:line="240" w:lineRule="auto"/>
      </w:pPr>
      <w:r>
        <w:separator/>
      </w:r>
    </w:p>
  </w:footnote>
  <w:footnote w:type="continuationSeparator" w:id="0">
    <w:p w:rsidR="00FF0298" w:rsidRDefault="00FF0298" w:rsidP="00FF0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26832"/>
    <w:multiLevelType w:val="hybridMultilevel"/>
    <w:tmpl w:val="8148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762CC7"/>
    <w:multiLevelType w:val="hybridMultilevel"/>
    <w:tmpl w:val="DC2E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D92A92"/>
    <w:multiLevelType w:val="hybridMultilevel"/>
    <w:tmpl w:val="F452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786669"/>
    <w:multiLevelType w:val="hybridMultilevel"/>
    <w:tmpl w:val="3AB4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AF69D2"/>
    <w:multiLevelType w:val="hybridMultilevel"/>
    <w:tmpl w:val="9ED4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CC4613"/>
    <w:multiLevelType w:val="hybridMultilevel"/>
    <w:tmpl w:val="EDA0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111622"/>
    <w:multiLevelType w:val="hybridMultilevel"/>
    <w:tmpl w:val="AAD07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forms" w:enforcement="1" w:cryptProviderType="rsaAES" w:cryptAlgorithmClass="hash" w:cryptAlgorithmType="typeAny" w:cryptAlgorithmSid="14" w:cryptSpinCount="100000" w:hash="ry8DMIRno42RJXUJcmYN3vU/yFrWthDb8UoSxzryyVwtNBGkA4CCU9QdZJ3fejqlCoZUaA4s97+lw5Q/0iDi3Q==" w:salt="gTlYnabYzsv9pmjbGdR6sA=="/>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91A"/>
    <w:rsid w:val="00004160"/>
    <w:rsid w:val="0001603D"/>
    <w:rsid w:val="00020DEA"/>
    <w:rsid w:val="000245E5"/>
    <w:rsid w:val="00026D51"/>
    <w:rsid w:val="000405CF"/>
    <w:rsid w:val="00074008"/>
    <w:rsid w:val="00075B83"/>
    <w:rsid w:val="00082CA8"/>
    <w:rsid w:val="00085FBC"/>
    <w:rsid w:val="000A3444"/>
    <w:rsid w:val="000A7419"/>
    <w:rsid w:val="000A7CBE"/>
    <w:rsid w:val="000B0BB5"/>
    <w:rsid w:val="000B0DC0"/>
    <w:rsid w:val="000C07CD"/>
    <w:rsid w:val="000C2CB7"/>
    <w:rsid w:val="000C764D"/>
    <w:rsid w:val="000D030E"/>
    <w:rsid w:val="000D7D34"/>
    <w:rsid w:val="000E4956"/>
    <w:rsid w:val="000E4F2B"/>
    <w:rsid w:val="000E70DC"/>
    <w:rsid w:val="000F26B2"/>
    <w:rsid w:val="00103018"/>
    <w:rsid w:val="00104E45"/>
    <w:rsid w:val="0010556B"/>
    <w:rsid w:val="001115E1"/>
    <w:rsid w:val="00115E87"/>
    <w:rsid w:val="00127012"/>
    <w:rsid w:val="001329A4"/>
    <w:rsid w:val="001413A6"/>
    <w:rsid w:val="0015390B"/>
    <w:rsid w:val="00163976"/>
    <w:rsid w:val="001700F5"/>
    <w:rsid w:val="0019391D"/>
    <w:rsid w:val="001A2677"/>
    <w:rsid w:val="001A7A35"/>
    <w:rsid w:val="001B6BC8"/>
    <w:rsid w:val="001D284D"/>
    <w:rsid w:val="001E3BB9"/>
    <w:rsid w:val="001F5711"/>
    <w:rsid w:val="002146DA"/>
    <w:rsid w:val="00214CA3"/>
    <w:rsid w:val="002211C3"/>
    <w:rsid w:val="0022762D"/>
    <w:rsid w:val="00231E55"/>
    <w:rsid w:val="00240C92"/>
    <w:rsid w:val="00241BE8"/>
    <w:rsid w:val="00242D4C"/>
    <w:rsid w:val="0024465C"/>
    <w:rsid w:val="00251BBF"/>
    <w:rsid w:val="00253A1F"/>
    <w:rsid w:val="00257B90"/>
    <w:rsid w:val="00260346"/>
    <w:rsid w:val="00263805"/>
    <w:rsid w:val="002650EB"/>
    <w:rsid w:val="002679BA"/>
    <w:rsid w:val="00272AB7"/>
    <w:rsid w:val="00293814"/>
    <w:rsid w:val="002A30C1"/>
    <w:rsid w:val="002A33E8"/>
    <w:rsid w:val="002A4B84"/>
    <w:rsid w:val="002A6708"/>
    <w:rsid w:val="002A751B"/>
    <w:rsid w:val="002B52DE"/>
    <w:rsid w:val="002B7D46"/>
    <w:rsid w:val="002C1F2E"/>
    <w:rsid w:val="002C7815"/>
    <w:rsid w:val="002D1BB3"/>
    <w:rsid w:val="002E26BD"/>
    <w:rsid w:val="002F678B"/>
    <w:rsid w:val="002F7DE0"/>
    <w:rsid w:val="00303F04"/>
    <w:rsid w:val="003160E2"/>
    <w:rsid w:val="00320818"/>
    <w:rsid w:val="00323C11"/>
    <w:rsid w:val="00331961"/>
    <w:rsid w:val="0033329E"/>
    <w:rsid w:val="00354F4F"/>
    <w:rsid w:val="00357909"/>
    <w:rsid w:val="00357AF6"/>
    <w:rsid w:val="00360899"/>
    <w:rsid w:val="00363ECF"/>
    <w:rsid w:val="00364B69"/>
    <w:rsid w:val="00367780"/>
    <w:rsid w:val="00381E1B"/>
    <w:rsid w:val="00385C5A"/>
    <w:rsid w:val="00392892"/>
    <w:rsid w:val="003A7DA0"/>
    <w:rsid w:val="003C4537"/>
    <w:rsid w:val="003D07F0"/>
    <w:rsid w:val="003D7282"/>
    <w:rsid w:val="003E726B"/>
    <w:rsid w:val="003E73DD"/>
    <w:rsid w:val="004069E0"/>
    <w:rsid w:val="00410FFA"/>
    <w:rsid w:val="004155C6"/>
    <w:rsid w:val="00423247"/>
    <w:rsid w:val="00434286"/>
    <w:rsid w:val="00434D80"/>
    <w:rsid w:val="004402E2"/>
    <w:rsid w:val="00440791"/>
    <w:rsid w:val="00442D61"/>
    <w:rsid w:val="0044422E"/>
    <w:rsid w:val="00461DD4"/>
    <w:rsid w:val="0046312B"/>
    <w:rsid w:val="0046488F"/>
    <w:rsid w:val="00466D2D"/>
    <w:rsid w:val="00467935"/>
    <w:rsid w:val="004732BD"/>
    <w:rsid w:val="00481A9A"/>
    <w:rsid w:val="004874B0"/>
    <w:rsid w:val="004902D4"/>
    <w:rsid w:val="00490D13"/>
    <w:rsid w:val="004C2371"/>
    <w:rsid w:val="004C541A"/>
    <w:rsid w:val="004D4460"/>
    <w:rsid w:val="004D542C"/>
    <w:rsid w:val="004E243D"/>
    <w:rsid w:val="004E59F9"/>
    <w:rsid w:val="005019F6"/>
    <w:rsid w:val="005024C6"/>
    <w:rsid w:val="005107D3"/>
    <w:rsid w:val="00510CF0"/>
    <w:rsid w:val="0051383C"/>
    <w:rsid w:val="00516145"/>
    <w:rsid w:val="00520DB2"/>
    <w:rsid w:val="0052114D"/>
    <w:rsid w:val="00522967"/>
    <w:rsid w:val="00536EC0"/>
    <w:rsid w:val="00542391"/>
    <w:rsid w:val="00546058"/>
    <w:rsid w:val="00546CB8"/>
    <w:rsid w:val="00553AAD"/>
    <w:rsid w:val="00580884"/>
    <w:rsid w:val="00584E6D"/>
    <w:rsid w:val="005950D9"/>
    <w:rsid w:val="005A2B2D"/>
    <w:rsid w:val="005A39AD"/>
    <w:rsid w:val="005A63A4"/>
    <w:rsid w:val="005B100B"/>
    <w:rsid w:val="005B281F"/>
    <w:rsid w:val="005C662C"/>
    <w:rsid w:val="005D701A"/>
    <w:rsid w:val="005E1D1D"/>
    <w:rsid w:val="005E7C7F"/>
    <w:rsid w:val="00607BBA"/>
    <w:rsid w:val="00616DAB"/>
    <w:rsid w:val="00617334"/>
    <w:rsid w:val="00626F3E"/>
    <w:rsid w:val="00630160"/>
    <w:rsid w:val="0064240F"/>
    <w:rsid w:val="00642DDE"/>
    <w:rsid w:val="006447CD"/>
    <w:rsid w:val="00645CFD"/>
    <w:rsid w:val="00667C7C"/>
    <w:rsid w:val="00672E4E"/>
    <w:rsid w:val="006741A2"/>
    <w:rsid w:val="00686FFF"/>
    <w:rsid w:val="006B08C4"/>
    <w:rsid w:val="006B1281"/>
    <w:rsid w:val="006D60FF"/>
    <w:rsid w:val="006E1205"/>
    <w:rsid w:val="006F31EB"/>
    <w:rsid w:val="006F7B53"/>
    <w:rsid w:val="00705725"/>
    <w:rsid w:val="00706B6E"/>
    <w:rsid w:val="00707AFB"/>
    <w:rsid w:val="00712701"/>
    <w:rsid w:val="007251CB"/>
    <w:rsid w:val="00730082"/>
    <w:rsid w:val="00741007"/>
    <w:rsid w:val="007479EF"/>
    <w:rsid w:val="00747D27"/>
    <w:rsid w:val="007639CC"/>
    <w:rsid w:val="00766AF6"/>
    <w:rsid w:val="007704FA"/>
    <w:rsid w:val="0077159A"/>
    <w:rsid w:val="0077356A"/>
    <w:rsid w:val="00774C46"/>
    <w:rsid w:val="00784DF1"/>
    <w:rsid w:val="00797B59"/>
    <w:rsid w:val="007A59EE"/>
    <w:rsid w:val="007A68CD"/>
    <w:rsid w:val="007B1430"/>
    <w:rsid w:val="007B3EF6"/>
    <w:rsid w:val="007B3FB8"/>
    <w:rsid w:val="007C080C"/>
    <w:rsid w:val="007C4FCB"/>
    <w:rsid w:val="007C6018"/>
    <w:rsid w:val="007D2848"/>
    <w:rsid w:val="007D3E04"/>
    <w:rsid w:val="007D5B17"/>
    <w:rsid w:val="007F58DF"/>
    <w:rsid w:val="008042AB"/>
    <w:rsid w:val="00812233"/>
    <w:rsid w:val="00820C6F"/>
    <w:rsid w:val="0083406B"/>
    <w:rsid w:val="008511CA"/>
    <w:rsid w:val="00861692"/>
    <w:rsid w:val="00865BF4"/>
    <w:rsid w:val="0088191E"/>
    <w:rsid w:val="00885A4B"/>
    <w:rsid w:val="008C5A7E"/>
    <w:rsid w:val="008D09A5"/>
    <w:rsid w:val="008D3339"/>
    <w:rsid w:val="008D65C6"/>
    <w:rsid w:val="008E3701"/>
    <w:rsid w:val="008F3BB3"/>
    <w:rsid w:val="008F49E4"/>
    <w:rsid w:val="008F5329"/>
    <w:rsid w:val="008F7F96"/>
    <w:rsid w:val="00910904"/>
    <w:rsid w:val="00917B49"/>
    <w:rsid w:val="0092135B"/>
    <w:rsid w:val="00923858"/>
    <w:rsid w:val="00925F1E"/>
    <w:rsid w:val="00930502"/>
    <w:rsid w:val="009322A3"/>
    <w:rsid w:val="00936206"/>
    <w:rsid w:val="00941A07"/>
    <w:rsid w:val="00946D2F"/>
    <w:rsid w:val="009625F4"/>
    <w:rsid w:val="0096394A"/>
    <w:rsid w:val="00964704"/>
    <w:rsid w:val="009703C2"/>
    <w:rsid w:val="00974C98"/>
    <w:rsid w:val="00980B84"/>
    <w:rsid w:val="00982EE7"/>
    <w:rsid w:val="009842A6"/>
    <w:rsid w:val="00984733"/>
    <w:rsid w:val="009A1DF4"/>
    <w:rsid w:val="009B109F"/>
    <w:rsid w:val="009C0D56"/>
    <w:rsid w:val="009C1C3D"/>
    <w:rsid w:val="009C31E2"/>
    <w:rsid w:val="009C39B9"/>
    <w:rsid w:val="009C52EC"/>
    <w:rsid w:val="009D38CA"/>
    <w:rsid w:val="009D42B2"/>
    <w:rsid w:val="009E0267"/>
    <w:rsid w:val="009E7D6F"/>
    <w:rsid w:val="009F2EF1"/>
    <w:rsid w:val="00A04C7E"/>
    <w:rsid w:val="00A121F3"/>
    <w:rsid w:val="00A13692"/>
    <w:rsid w:val="00A15B15"/>
    <w:rsid w:val="00A2171D"/>
    <w:rsid w:val="00A33DBC"/>
    <w:rsid w:val="00A501FF"/>
    <w:rsid w:val="00A504BD"/>
    <w:rsid w:val="00A5524B"/>
    <w:rsid w:val="00A57727"/>
    <w:rsid w:val="00A60D4E"/>
    <w:rsid w:val="00A7443D"/>
    <w:rsid w:val="00A8403B"/>
    <w:rsid w:val="00A9729F"/>
    <w:rsid w:val="00AA7AF1"/>
    <w:rsid w:val="00AB2003"/>
    <w:rsid w:val="00AB4249"/>
    <w:rsid w:val="00AB5228"/>
    <w:rsid w:val="00AB7C5D"/>
    <w:rsid w:val="00AC0042"/>
    <w:rsid w:val="00AC639B"/>
    <w:rsid w:val="00AD0524"/>
    <w:rsid w:val="00AD055A"/>
    <w:rsid w:val="00AD0EBA"/>
    <w:rsid w:val="00AD1E94"/>
    <w:rsid w:val="00AE5459"/>
    <w:rsid w:val="00B00082"/>
    <w:rsid w:val="00B00666"/>
    <w:rsid w:val="00B00C4A"/>
    <w:rsid w:val="00B053D7"/>
    <w:rsid w:val="00B061BB"/>
    <w:rsid w:val="00B16701"/>
    <w:rsid w:val="00B33CCA"/>
    <w:rsid w:val="00B400C7"/>
    <w:rsid w:val="00B40FB2"/>
    <w:rsid w:val="00B47554"/>
    <w:rsid w:val="00B520CD"/>
    <w:rsid w:val="00B65202"/>
    <w:rsid w:val="00B7124D"/>
    <w:rsid w:val="00B73C56"/>
    <w:rsid w:val="00B8308D"/>
    <w:rsid w:val="00B83A5F"/>
    <w:rsid w:val="00BB1379"/>
    <w:rsid w:val="00BB7B35"/>
    <w:rsid w:val="00BC0E7D"/>
    <w:rsid w:val="00BC113D"/>
    <w:rsid w:val="00BD5C2B"/>
    <w:rsid w:val="00BF0D23"/>
    <w:rsid w:val="00BF16F8"/>
    <w:rsid w:val="00C11FA2"/>
    <w:rsid w:val="00C21380"/>
    <w:rsid w:val="00C25810"/>
    <w:rsid w:val="00C317C8"/>
    <w:rsid w:val="00C33CD5"/>
    <w:rsid w:val="00C44880"/>
    <w:rsid w:val="00C501D4"/>
    <w:rsid w:val="00C53C65"/>
    <w:rsid w:val="00C57BD3"/>
    <w:rsid w:val="00C6549D"/>
    <w:rsid w:val="00C6620E"/>
    <w:rsid w:val="00C733C8"/>
    <w:rsid w:val="00C77FD4"/>
    <w:rsid w:val="00C8174F"/>
    <w:rsid w:val="00C82E95"/>
    <w:rsid w:val="00C8560A"/>
    <w:rsid w:val="00CC43A6"/>
    <w:rsid w:val="00CD01E1"/>
    <w:rsid w:val="00CD3599"/>
    <w:rsid w:val="00CE4B66"/>
    <w:rsid w:val="00CF1A99"/>
    <w:rsid w:val="00D04313"/>
    <w:rsid w:val="00D11B59"/>
    <w:rsid w:val="00D2718C"/>
    <w:rsid w:val="00D424B5"/>
    <w:rsid w:val="00D4300B"/>
    <w:rsid w:val="00D451CE"/>
    <w:rsid w:val="00D55387"/>
    <w:rsid w:val="00D62A84"/>
    <w:rsid w:val="00D65091"/>
    <w:rsid w:val="00D658C8"/>
    <w:rsid w:val="00D67E30"/>
    <w:rsid w:val="00DB6A56"/>
    <w:rsid w:val="00DB7F88"/>
    <w:rsid w:val="00DC0ED3"/>
    <w:rsid w:val="00DF5E89"/>
    <w:rsid w:val="00E01D83"/>
    <w:rsid w:val="00E11968"/>
    <w:rsid w:val="00E25008"/>
    <w:rsid w:val="00E26B39"/>
    <w:rsid w:val="00E30EC2"/>
    <w:rsid w:val="00E3407E"/>
    <w:rsid w:val="00E45F83"/>
    <w:rsid w:val="00E5328E"/>
    <w:rsid w:val="00E53E9A"/>
    <w:rsid w:val="00E5646D"/>
    <w:rsid w:val="00E5738D"/>
    <w:rsid w:val="00E658AB"/>
    <w:rsid w:val="00E74AAF"/>
    <w:rsid w:val="00E81117"/>
    <w:rsid w:val="00E95FB3"/>
    <w:rsid w:val="00EB116F"/>
    <w:rsid w:val="00ED2F9B"/>
    <w:rsid w:val="00EE2778"/>
    <w:rsid w:val="00EF3796"/>
    <w:rsid w:val="00EF5461"/>
    <w:rsid w:val="00EF5C04"/>
    <w:rsid w:val="00F11237"/>
    <w:rsid w:val="00F12F04"/>
    <w:rsid w:val="00F2426E"/>
    <w:rsid w:val="00F324A0"/>
    <w:rsid w:val="00F4097F"/>
    <w:rsid w:val="00F42F44"/>
    <w:rsid w:val="00F57D80"/>
    <w:rsid w:val="00F60579"/>
    <w:rsid w:val="00F628B6"/>
    <w:rsid w:val="00F6391A"/>
    <w:rsid w:val="00F64AFC"/>
    <w:rsid w:val="00F67FB7"/>
    <w:rsid w:val="00F7223E"/>
    <w:rsid w:val="00F72AD7"/>
    <w:rsid w:val="00F74F2C"/>
    <w:rsid w:val="00F84817"/>
    <w:rsid w:val="00F8692B"/>
    <w:rsid w:val="00F94EEA"/>
    <w:rsid w:val="00F95CD8"/>
    <w:rsid w:val="00FA6FB6"/>
    <w:rsid w:val="00FB0B5D"/>
    <w:rsid w:val="00FC4F06"/>
    <w:rsid w:val="00FC629E"/>
    <w:rsid w:val="00FF0298"/>
    <w:rsid w:val="00FF2C22"/>
    <w:rsid w:val="00FF7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02A1E485-A711-48FA-B2DA-7DA1126C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34"/>
  </w:style>
  <w:style w:type="paragraph" w:styleId="Heading1">
    <w:name w:val="heading 1"/>
    <w:basedOn w:val="Normal1"/>
    <w:next w:val="Normal1"/>
    <w:rsid w:val="00F6391A"/>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F6391A"/>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F6391A"/>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F6391A"/>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F6391A"/>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F6391A"/>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6391A"/>
    <w:pPr>
      <w:spacing w:after="0"/>
    </w:pPr>
    <w:rPr>
      <w:rFonts w:ascii="Arial" w:eastAsia="Arial" w:hAnsi="Arial" w:cs="Arial"/>
      <w:color w:val="000000"/>
    </w:rPr>
  </w:style>
  <w:style w:type="paragraph" w:styleId="Title">
    <w:name w:val="Title"/>
    <w:basedOn w:val="Normal1"/>
    <w:next w:val="Normal1"/>
    <w:rsid w:val="00F6391A"/>
    <w:pPr>
      <w:keepNext/>
      <w:keepLines/>
      <w:contextualSpacing/>
    </w:pPr>
    <w:rPr>
      <w:rFonts w:ascii="Trebuchet MS" w:eastAsia="Trebuchet MS" w:hAnsi="Trebuchet MS" w:cs="Trebuchet MS"/>
      <w:sz w:val="42"/>
    </w:rPr>
  </w:style>
  <w:style w:type="paragraph" w:styleId="Subtitle">
    <w:name w:val="Subtitle"/>
    <w:basedOn w:val="Normal1"/>
    <w:next w:val="Normal1"/>
    <w:rsid w:val="00F6391A"/>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sid w:val="00F6391A"/>
    <w:pPr>
      <w:spacing w:line="240" w:lineRule="auto"/>
    </w:pPr>
    <w:rPr>
      <w:sz w:val="20"/>
      <w:szCs w:val="20"/>
    </w:rPr>
  </w:style>
  <w:style w:type="character" w:customStyle="1" w:styleId="CommentTextChar">
    <w:name w:val="Comment Text Char"/>
    <w:basedOn w:val="DefaultParagraphFont"/>
    <w:link w:val="CommentText"/>
    <w:uiPriority w:val="99"/>
    <w:semiHidden/>
    <w:rsid w:val="00F6391A"/>
    <w:rPr>
      <w:sz w:val="20"/>
      <w:szCs w:val="20"/>
    </w:rPr>
  </w:style>
  <w:style w:type="character" w:styleId="CommentReference">
    <w:name w:val="annotation reference"/>
    <w:basedOn w:val="DefaultParagraphFont"/>
    <w:uiPriority w:val="99"/>
    <w:semiHidden/>
    <w:unhideWhenUsed/>
    <w:rsid w:val="00F6391A"/>
    <w:rPr>
      <w:sz w:val="16"/>
      <w:szCs w:val="16"/>
    </w:rPr>
  </w:style>
  <w:style w:type="paragraph" w:styleId="BalloonText">
    <w:name w:val="Balloon Text"/>
    <w:basedOn w:val="Normal"/>
    <w:link w:val="BalloonTextChar"/>
    <w:uiPriority w:val="99"/>
    <w:semiHidden/>
    <w:unhideWhenUsed/>
    <w:rsid w:val="00AD0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BA"/>
    <w:rPr>
      <w:rFonts w:ascii="Tahoma" w:hAnsi="Tahoma" w:cs="Tahoma"/>
      <w:sz w:val="16"/>
      <w:szCs w:val="16"/>
    </w:rPr>
  </w:style>
  <w:style w:type="paragraph" w:styleId="Header">
    <w:name w:val="header"/>
    <w:basedOn w:val="Normal"/>
    <w:link w:val="HeaderChar"/>
    <w:uiPriority w:val="99"/>
    <w:unhideWhenUsed/>
    <w:rsid w:val="00FF0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298"/>
  </w:style>
  <w:style w:type="paragraph" w:styleId="Footer">
    <w:name w:val="footer"/>
    <w:basedOn w:val="Normal"/>
    <w:link w:val="FooterChar"/>
    <w:uiPriority w:val="99"/>
    <w:unhideWhenUsed/>
    <w:rsid w:val="00FF0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298"/>
  </w:style>
  <w:style w:type="character" w:styleId="Hyperlink">
    <w:name w:val="Hyperlink"/>
    <w:basedOn w:val="DefaultParagraphFont"/>
    <w:uiPriority w:val="99"/>
    <w:unhideWhenUsed/>
    <w:rsid w:val="000A7CBE"/>
    <w:rPr>
      <w:color w:val="0000FF" w:themeColor="hyperlink"/>
      <w:u w:val="single"/>
    </w:rPr>
  </w:style>
  <w:style w:type="character" w:styleId="FollowedHyperlink">
    <w:name w:val="FollowedHyperlink"/>
    <w:basedOn w:val="DefaultParagraphFont"/>
    <w:uiPriority w:val="99"/>
    <w:semiHidden/>
    <w:unhideWhenUsed/>
    <w:rsid w:val="00CC43A6"/>
    <w:rPr>
      <w:color w:val="800080" w:themeColor="followedHyperlink"/>
      <w:u w:val="single"/>
    </w:rPr>
  </w:style>
  <w:style w:type="paragraph" w:customStyle="1" w:styleId="Normal2">
    <w:name w:val="Normal2"/>
    <w:rsid w:val="00440791"/>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836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dventisteducation.org/downloads/pdf/Elementary%20Math%20Standards%20Numbers%20and%20Operations.pdf" TargetMode="External"/><Relationship Id="rId13" Type="http://schemas.openxmlformats.org/officeDocument/2006/relationships/hyperlink" Target="http://www.corestandards.org/Math/Content/4/NBT/" TargetMode="External"/><Relationship Id="rId18" Type="http://schemas.openxmlformats.org/officeDocument/2006/relationships/hyperlink" Target="http://adventisteducation.org/downloads/pdf/Elementary%20Math%20Standards%20Numbers%20and%20Operations.pdf" TargetMode="External"/><Relationship Id="rId26" Type="http://schemas.openxmlformats.org/officeDocument/2006/relationships/hyperlink" Target="http://adventisteducation.org/downloads/pdf/Elementary%20Math%20Standards%20Measurement.pdf" TargetMode="External"/><Relationship Id="rId3" Type="http://schemas.openxmlformats.org/officeDocument/2006/relationships/styles" Target="styles.xml"/><Relationship Id="rId21" Type="http://schemas.openxmlformats.org/officeDocument/2006/relationships/hyperlink" Target="http://www.corestandards.org/Math/Content/4/OA/"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adventisteducation.org/downloads/pdf/Elementary%20Math%20Standards%20Numbers%20and%20Operations.pdf" TargetMode="External"/><Relationship Id="rId17" Type="http://schemas.openxmlformats.org/officeDocument/2006/relationships/hyperlink" Target="http://www.corestandards.org/Math/Content/4/NF/" TargetMode="External"/><Relationship Id="rId25" Type="http://schemas.openxmlformats.org/officeDocument/2006/relationships/hyperlink" Target="http://www.corestandards.org/Math/Content/4/OA/" TargetMode="External"/><Relationship Id="rId33" Type="http://schemas.openxmlformats.org/officeDocument/2006/relationships/hyperlink" Target="http://www.corestandards.org/Math/Content/4/MD/" TargetMode="External"/><Relationship Id="rId2" Type="http://schemas.openxmlformats.org/officeDocument/2006/relationships/numbering" Target="numbering.xml"/><Relationship Id="rId16" Type="http://schemas.openxmlformats.org/officeDocument/2006/relationships/hyperlink" Target="http://adventisteducation.org/downloads/pdf/Elementary%20Math%20Standards%20Numbers%20and%20Operations.pdf" TargetMode="External"/><Relationship Id="rId20" Type="http://schemas.openxmlformats.org/officeDocument/2006/relationships/hyperlink" Target="http://adventisteducation.org/downloads/pdf/Elementary%20Math%20Standards%20Operations%20and%20Algebraic%20Thinking.pdf" TargetMode="External"/><Relationship Id="rId29" Type="http://schemas.openxmlformats.org/officeDocument/2006/relationships/hyperlink" Target="http://www.corestandards.org/Math/Content/4/M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Math/Content/4/NBT/" TargetMode="External"/><Relationship Id="rId24" Type="http://schemas.openxmlformats.org/officeDocument/2006/relationships/hyperlink" Target="http://adventisteducation.org/downloads/pdf/Elementary%20Math%20Standards%20Operations%20and%20Algebraic%20Thinking.pdf" TargetMode="External"/><Relationship Id="rId32" Type="http://schemas.openxmlformats.org/officeDocument/2006/relationships/hyperlink" Target="http://adventisteducation.org/downloads/pdf/Elementary%20Math%20Standards%20Data%20Analysis%20Statistics%20and%20Probability.pdf" TargetMode="External"/><Relationship Id="rId5" Type="http://schemas.openxmlformats.org/officeDocument/2006/relationships/webSettings" Target="webSettings.xml"/><Relationship Id="rId15" Type="http://schemas.openxmlformats.org/officeDocument/2006/relationships/hyperlink" Target="http://www.corestandards.org/Math/Content/4/NF/" TargetMode="External"/><Relationship Id="rId23" Type="http://schemas.openxmlformats.org/officeDocument/2006/relationships/hyperlink" Target="http://www.corestandards.org/Math/Content/4/OA/" TargetMode="External"/><Relationship Id="rId28" Type="http://schemas.openxmlformats.org/officeDocument/2006/relationships/hyperlink" Target="http://adventisteducation.org/downloads/pdf/Elementary%20Math%20Standards%20Measurement.pdf" TargetMode="External"/><Relationship Id="rId36" Type="http://schemas.openxmlformats.org/officeDocument/2006/relationships/theme" Target="theme/theme1.xml"/><Relationship Id="rId10" Type="http://schemas.openxmlformats.org/officeDocument/2006/relationships/hyperlink" Target="http://adventisteducation.org/downloads/pdf/Elementary%20Math%20Standards%20Numbers%20and%20Operations.pdf" TargetMode="External"/><Relationship Id="rId19" Type="http://schemas.openxmlformats.org/officeDocument/2006/relationships/hyperlink" Target="http://www.corestandards.org/Math/Content/4/NF/" TargetMode="External"/><Relationship Id="rId31" Type="http://schemas.openxmlformats.org/officeDocument/2006/relationships/hyperlink" Target="http://www.corestandards.org/Math/Content/4/G/" TargetMode="External"/><Relationship Id="rId4" Type="http://schemas.openxmlformats.org/officeDocument/2006/relationships/settings" Target="settings.xml"/><Relationship Id="rId9" Type="http://schemas.openxmlformats.org/officeDocument/2006/relationships/hyperlink" Target="http://www.corestandards.org/Math/Content/4/NBT/" TargetMode="External"/><Relationship Id="rId14" Type="http://schemas.openxmlformats.org/officeDocument/2006/relationships/hyperlink" Target="http://adventisteducation.org/downloads/pdf/Elementary%20Math%20Standards%20Numbers%20and%20Operations.pdf" TargetMode="External"/><Relationship Id="rId22" Type="http://schemas.openxmlformats.org/officeDocument/2006/relationships/hyperlink" Target="http://adventisteducation.org/downloads/pdf/Elementary%20Math%20Standards%20Operations%20and%20Algebraic%20Thinking.pdf" TargetMode="External"/><Relationship Id="rId27" Type="http://schemas.openxmlformats.org/officeDocument/2006/relationships/hyperlink" Target="http://www.corestandards.org/Math/Content/4/MD/" TargetMode="External"/><Relationship Id="rId30" Type="http://schemas.openxmlformats.org/officeDocument/2006/relationships/hyperlink" Target="http://adventisteducation.org/downloads/pdf/Elementary%20Math%20Standards%20Geometry.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611269-EEA8-4054-962C-66DB9A6AC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2nd Grade CCSS/NAD Math Cluster Outline &amp; Resources.docx</vt:lpstr>
    </vt:vector>
  </TitlesOfParts>
  <Company>Microsoft</Company>
  <LinksUpToDate>false</LinksUpToDate>
  <CharactersWithSpaces>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Grade CCSS/NAD Math Cluster Outline &amp; Resources.docx</dc:title>
  <dc:creator>Kim Stubbert</dc:creator>
  <cp:lastModifiedBy>Kim Stubbert</cp:lastModifiedBy>
  <cp:revision>5</cp:revision>
  <cp:lastPrinted>2015-04-09T18:31:00Z</cp:lastPrinted>
  <dcterms:created xsi:type="dcterms:W3CDTF">2015-04-16T18:04:00Z</dcterms:created>
  <dcterms:modified xsi:type="dcterms:W3CDTF">2015-05-26T03:57:00Z</dcterms:modified>
</cp:coreProperties>
</file>